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30C" w:rsidRDefault="005C030C" w:rsidP="005C030C">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Анар </w:t>
      </w:r>
      <w:proofErr w:type="spellStart"/>
      <w:r>
        <w:rPr>
          <w:rFonts w:ascii="Times New Roman" w:hAnsi="Times New Roman" w:cs="Times New Roman"/>
          <w:b/>
          <w:sz w:val="36"/>
          <w:szCs w:val="36"/>
        </w:rPr>
        <w:t>Бекмырзақызы</w:t>
      </w:r>
      <w:proofErr w:type="spellEnd"/>
      <w:r>
        <w:rPr>
          <w:rFonts w:ascii="Times New Roman" w:hAnsi="Times New Roman" w:cs="Times New Roman"/>
          <w:b/>
          <w:sz w:val="36"/>
          <w:szCs w:val="36"/>
        </w:rPr>
        <w:t xml:space="preserve"> </w:t>
      </w:r>
      <w:proofErr w:type="spellStart"/>
      <w:r>
        <w:rPr>
          <w:rFonts w:ascii="Times New Roman" w:hAnsi="Times New Roman" w:cs="Times New Roman"/>
          <w:b/>
          <w:sz w:val="36"/>
          <w:szCs w:val="36"/>
        </w:rPr>
        <w:t>Салқынбай</w:t>
      </w:r>
      <w:proofErr w:type="spellEnd"/>
    </w:p>
    <w:p w:rsidR="005C030C" w:rsidRDefault="005C030C" w:rsidP="005C030C">
      <w:pPr>
        <w:spacing w:after="0" w:line="240" w:lineRule="auto"/>
        <w:jc w:val="center"/>
        <w:rPr>
          <w:rFonts w:ascii="Times New Roman" w:hAnsi="Times New Roman" w:cs="Times New Roman"/>
          <w:sz w:val="24"/>
          <w:szCs w:val="24"/>
        </w:rPr>
      </w:pPr>
    </w:p>
    <w:p w:rsidR="005C030C" w:rsidRDefault="005C030C" w:rsidP="005C030C">
      <w:pPr>
        <w:spacing w:after="0" w:line="240" w:lineRule="auto"/>
        <w:jc w:val="center"/>
        <w:rPr>
          <w:rFonts w:ascii="Times New Roman" w:hAnsi="Times New Roman" w:cs="Times New Roman"/>
          <w:b/>
          <w:color w:val="FF0000"/>
          <w:sz w:val="24"/>
          <w:szCs w:val="24"/>
        </w:rPr>
      </w:pPr>
    </w:p>
    <w:p w:rsidR="005C030C" w:rsidRDefault="005C030C" w:rsidP="005C030C">
      <w:pPr>
        <w:spacing w:after="0" w:line="240" w:lineRule="auto"/>
        <w:jc w:val="center"/>
        <w:rPr>
          <w:rFonts w:ascii="Times New Roman" w:hAnsi="Times New Roman" w:cs="Times New Roman"/>
          <w:b/>
          <w:sz w:val="44"/>
          <w:szCs w:val="44"/>
        </w:rPr>
      </w:pPr>
    </w:p>
    <w:p w:rsidR="005C030C" w:rsidRDefault="005C030C" w:rsidP="005C030C">
      <w:pPr>
        <w:spacing w:after="0" w:line="240" w:lineRule="auto"/>
        <w:jc w:val="center"/>
        <w:rPr>
          <w:rFonts w:ascii="Times New Roman" w:hAnsi="Times New Roman" w:cs="Times New Roman"/>
          <w:sz w:val="24"/>
          <w:szCs w:val="24"/>
        </w:rPr>
      </w:pPr>
      <w:r>
        <w:rPr>
          <w:rFonts w:ascii="Times New Roman" w:hAnsi="Times New Roman" w:cs="Times New Roman"/>
          <w:b/>
          <w:sz w:val="44"/>
          <w:szCs w:val="44"/>
        </w:rPr>
        <w:t xml:space="preserve">АБАЙ СӨЗІНІҢ ЛИНГВОПОЭТИКАСЫ </w:t>
      </w:r>
    </w:p>
    <w:p w:rsidR="005C030C" w:rsidRDefault="005C030C" w:rsidP="005C030C">
      <w:pPr>
        <w:spacing w:after="0" w:line="240" w:lineRule="auto"/>
        <w:jc w:val="center"/>
        <w:rPr>
          <w:rFonts w:ascii="Times New Roman" w:hAnsi="Times New Roman" w:cs="Times New Roman"/>
          <w:sz w:val="24"/>
          <w:szCs w:val="24"/>
        </w:rPr>
      </w:pPr>
    </w:p>
    <w:p w:rsidR="005C030C" w:rsidRDefault="005C030C" w:rsidP="005C030C">
      <w:pPr>
        <w:spacing w:after="0" w:line="240" w:lineRule="auto"/>
        <w:jc w:val="center"/>
        <w:rPr>
          <w:rFonts w:ascii="Times New Roman" w:hAnsi="Times New Roman" w:cs="Times New Roman"/>
          <w:sz w:val="24"/>
          <w:szCs w:val="24"/>
        </w:rPr>
      </w:pPr>
    </w:p>
    <w:p w:rsidR="005C030C" w:rsidRDefault="005C030C" w:rsidP="005C030C">
      <w:pPr>
        <w:spacing w:after="0" w:line="240" w:lineRule="auto"/>
        <w:jc w:val="center"/>
        <w:rPr>
          <w:rFonts w:ascii="Times New Roman" w:hAnsi="Times New Roman" w:cs="Times New Roman"/>
          <w:sz w:val="24"/>
          <w:szCs w:val="24"/>
        </w:rPr>
      </w:pPr>
    </w:p>
    <w:p w:rsidR="005C030C" w:rsidRDefault="005C030C" w:rsidP="005C030C">
      <w:pPr>
        <w:spacing w:after="0" w:line="240" w:lineRule="auto"/>
        <w:jc w:val="center"/>
        <w:rPr>
          <w:rFonts w:ascii="Times New Roman" w:hAnsi="Times New Roman" w:cs="Times New Roman"/>
          <w:sz w:val="24"/>
          <w:szCs w:val="24"/>
        </w:rPr>
      </w:pPr>
      <w:r>
        <w:rPr>
          <w:noProof/>
          <w:lang w:val="ru-RU" w:eastAsia="ru-RU"/>
        </w:rPr>
        <w:drawing>
          <wp:inline distT="0" distB="0" distL="0" distR="0">
            <wp:extent cx="2895600" cy="2470150"/>
            <wp:effectExtent l="0" t="0" r="0" b="6350"/>
            <wp:docPr id="4" name="Рисунок 4" descr="http://cs314929.vk.me/v314929428/230f/6zdV27aV-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cs314929.vk.me/v314929428/230f/6zdV27aV-r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2470150"/>
                    </a:xfrm>
                    <a:prstGeom prst="rect">
                      <a:avLst/>
                    </a:prstGeom>
                    <a:noFill/>
                    <a:ln>
                      <a:noFill/>
                    </a:ln>
                  </pic:spPr>
                </pic:pic>
              </a:graphicData>
            </a:graphic>
          </wp:inline>
        </w:drawing>
      </w:r>
    </w:p>
    <w:p w:rsidR="005C030C" w:rsidRDefault="005C030C" w:rsidP="005C030C">
      <w:pPr>
        <w:spacing w:after="0" w:line="240" w:lineRule="auto"/>
        <w:jc w:val="center"/>
        <w:rPr>
          <w:rFonts w:ascii="Times New Roman" w:hAnsi="Times New Roman" w:cs="Times New Roman"/>
          <w:sz w:val="24"/>
          <w:szCs w:val="24"/>
        </w:rPr>
      </w:pPr>
    </w:p>
    <w:p w:rsidR="005C030C" w:rsidRDefault="005C030C" w:rsidP="005C030C">
      <w:pPr>
        <w:spacing w:after="0" w:line="240" w:lineRule="auto"/>
        <w:jc w:val="center"/>
        <w:rPr>
          <w:rFonts w:ascii="Times New Roman" w:hAnsi="Times New Roman" w:cs="Times New Roman"/>
          <w:sz w:val="24"/>
          <w:szCs w:val="24"/>
        </w:rPr>
      </w:pPr>
    </w:p>
    <w:p w:rsidR="005C030C" w:rsidRDefault="005C030C" w:rsidP="005C030C">
      <w:pPr>
        <w:spacing w:after="0" w:line="240" w:lineRule="auto"/>
        <w:jc w:val="center"/>
        <w:rPr>
          <w:rFonts w:ascii="Times New Roman" w:hAnsi="Times New Roman" w:cs="Times New Roman"/>
          <w:sz w:val="24"/>
          <w:szCs w:val="24"/>
        </w:rPr>
      </w:pPr>
    </w:p>
    <w:p w:rsidR="005C030C" w:rsidRDefault="005C030C" w:rsidP="005C030C">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Мадисон</w:t>
      </w:r>
      <w:proofErr w:type="spellEnd"/>
      <w:r>
        <w:rPr>
          <w:rFonts w:ascii="Times New Roman" w:hAnsi="Times New Roman" w:cs="Times New Roman"/>
          <w:b/>
          <w:sz w:val="24"/>
          <w:szCs w:val="24"/>
        </w:rPr>
        <w:t>, 2013-14</w:t>
      </w:r>
    </w:p>
    <w:p w:rsidR="005C030C" w:rsidRDefault="005C030C" w:rsidP="005C030C">
      <w:pPr>
        <w:spacing w:after="0" w:line="240" w:lineRule="auto"/>
        <w:jc w:val="both"/>
        <w:rPr>
          <w:rFonts w:ascii="Times New Roman" w:hAnsi="Times New Roman" w:cs="Times New Roman"/>
          <w:sz w:val="24"/>
          <w:szCs w:val="24"/>
        </w:rPr>
      </w:pPr>
    </w:p>
    <w:p w:rsidR="005C030C" w:rsidRDefault="005C030C" w:rsidP="005C030C">
      <w:pPr>
        <w:rPr>
          <w:rFonts w:ascii="Times New Roman" w:hAnsi="Times New Roman" w:cs="Times New Roman"/>
          <w:b/>
          <w:sz w:val="24"/>
          <w:szCs w:val="24"/>
        </w:rPr>
      </w:pPr>
    </w:p>
    <w:p w:rsidR="005C030C" w:rsidRDefault="005C030C" w:rsidP="005C030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ҮЗІК СӨЗ</w:t>
      </w:r>
    </w:p>
    <w:p w:rsidR="005C030C" w:rsidRDefault="005C030C" w:rsidP="005C030C">
      <w:pPr>
        <w:spacing w:after="0" w:line="240" w:lineRule="auto"/>
        <w:jc w:val="center"/>
        <w:rPr>
          <w:rFonts w:ascii="Times New Roman" w:hAnsi="Times New Roman" w:cs="Times New Roman"/>
          <w:b/>
          <w:sz w:val="24"/>
          <w:szCs w:val="24"/>
        </w:rPr>
      </w:pPr>
    </w:p>
    <w:p w:rsidR="005C030C" w:rsidRDefault="005C030C" w:rsidP="005C030C">
      <w:pPr>
        <w:spacing w:after="0" w:line="240" w:lineRule="auto"/>
        <w:ind w:firstLine="567"/>
        <w:jc w:val="center"/>
        <w:rPr>
          <w:rFonts w:ascii="Times New Roman" w:hAnsi="Times New Roman" w:cs="Times New Roman"/>
          <w:b/>
          <w:sz w:val="24"/>
          <w:szCs w:val="24"/>
        </w:rPr>
      </w:pPr>
    </w:p>
    <w:p w:rsidR="005C030C" w:rsidRDefault="005C030C" w:rsidP="005C030C">
      <w:pPr>
        <w:spacing w:after="0" w:line="240" w:lineRule="auto"/>
        <w:ind w:firstLine="567"/>
        <w:jc w:val="center"/>
        <w:rPr>
          <w:rFonts w:ascii="Times New Roman" w:hAnsi="Times New Roman" w:cs="Times New Roman"/>
          <w:b/>
          <w:sz w:val="24"/>
          <w:szCs w:val="24"/>
        </w:rPr>
      </w:pPr>
    </w:p>
    <w:p w:rsidR="005C030C" w:rsidRDefault="005C030C" w:rsidP="005C030C">
      <w:pPr>
        <w:spacing w:after="0" w:line="240" w:lineRule="auto"/>
        <w:jc w:val="center"/>
        <w:rPr>
          <w:rFonts w:ascii="Times New Roman" w:hAnsi="Times New Roman" w:cs="Times New Roman"/>
          <w:b/>
          <w:sz w:val="24"/>
          <w:szCs w:val="24"/>
        </w:rPr>
      </w:pPr>
    </w:p>
    <w:p w:rsidR="005C030C" w:rsidRDefault="005C030C" w:rsidP="005C030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val="ru-RU" w:eastAsia="ru-RU"/>
        </w:rPr>
        <w:drawing>
          <wp:inline distT="0" distB="0" distL="0" distR="0">
            <wp:extent cx="3289300" cy="1130300"/>
            <wp:effectExtent l="0" t="0" r="6350" b="0"/>
            <wp:docPr id="3" name="Рисунок 3" descr="https://encrypted-tbn2.gstatic.com/images?q=tbn:ANd9GcRWtPUJs4CfCUx1k4BHdlkVsVadsa9NOL4D_JP9EEoKj2apGGJQW1kuoh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encrypted-tbn2.gstatic.com/images?q=tbn:ANd9GcRWtPUJs4CfCUx1k4BHdlkVsVadsa9NOL4D_JP9EEoKj2apGGJQW1kuohN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1130300"/>
                    </a:xfrm>
                    <a:prstGeom prst="rect">
                      <a:avLst/>
                    </a:prstGeom>
                    <a:noFill/>
                    <a:ln>
                      <a:noFill/>
                    </a:ln>
                  </pic:spPr>
                </pic:pic>
              </a:graphicData>
            </a:graphic>
          </wp:inline>
        </w:drawing>
      </w:r>
    </w:p>
    <w:p w:rsidR="005C030C" w:rsidRDefault="005C030C" w:rsidP="005C030C">
      <w:pPr>
        <w:spacing w:after="0" w:line="240" w:lineRule="auto"/>
        <w:ind w:firstLine="567"/>
        <w:jc w:val="center"/>
        <w:rPr>
          <w:rFonts w:ascii="Times New Roman" w:hAnsi="Times New Roman" w:cs="Times New Roman"/>
          <w:b/>
          <w:sz w:val="24"/>
          <w:szCs w:val="24"/>
        </w:rPr>
      </w:pPr>
    </w:p>
    <w:p w:rsidR="005C030C" w:rsidRDefault="005C030C" w:rsidP="005C030C">
      <w:pPr>
        <w:jc w:val="center"/>
        <w:rPr>
          <w:rFonts w:ascii="Times New Roman" w:hAnsi="Times New Roman" w:cs="Times New Roman"/>
          <w:b/>
          <w:sz w:val="24"/>
          <w:szCs w:val="24"/>
        </w:rPr>
      </w:pPr>
    </w:p>
    <w:p w:rsidR="005C030C" w:rsidRDefault="005C030C" w:rsidP="005C030C">
      <w:pPr>
        <w:jc w:val="center"/>
        <w:rPr>
          <w:rFonts w:ascii="Times New Roman" w:hAnsi="Times New Roman" w:cs="Times New Roman"/>
          <w:b/>
          <w:sz w:val="24"/>
          <w:szCs w:val="24"/>
        </w:rPr>
      </w:pPr>
      <w:r>
        <w:rPr>
          <w:rFonts w:ascii="Times New Roman" w:hAnsi="Times New Roman" w:cs="Times New Roman"/>
          <w:b/>
          <w:sz w:val="24"/>
          <w:szCs w:val="24"/>
        </w:rPr>
        <w:t>1. СӨЗ - АЛЛАДАН ШЫҚҚАН БУ (</w:t>
      </w:r>
      <w:proofErr w:type="spellStart"/>
      <w:r>
        <w:rPr>
          <w:rFonts w:ascii="Times New Roman" w:hAnsi="Times New Roman" w:cs="Times New Roman"/>
          <w:b/>
          <w:sz w:val="24"/>
          <w:szCs w:val="24"/>
        </w:rPr>
        <w:t>Шаһкәрім</w:t>
      </w:r>
      <w:proofErr w:type="spellEnd"/>
      <w:r>
        <w:rPr>
          <w:rFonts w:ascii="Times New Roman" w:hAnsi="Times New Roman" w:cs="Times New Roman"/>
          <w:b/>
          <w:sz w:val="24"/>
          <w:szCs w:val="24"/>
        </w:rPr>
        <w:t>)</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Материктердің арасын </w:t>
      </w:r>
      <w:proofErr w:type="spellStart"/>
      <w:r>
        <w:rPr>
          <w:rFonts w:ascii="Times New Roman" w:hAnsi="Times New Roman" w:cs="Times New Roman"/>
          <w:sz w:val="24"/>
          <w:szCs w:val="24"/>
        </w:rPr>
        <w:t>мұхиттар</w:t>
      </w:r>
      <w:proofErr w:type="spellEnd"/>
      <w:r>
        <w:rPr>
          <w:rFonts w:ascii="Times New Roman" w:hAnsi="Times New Roman" w:cs="Times New Roman"/>
          <w:sz w:val="24"/>
          <w:szCs w:val="24"/>
        </w:rPr>
        <w:t xml:space="preserve"> әрі бөліп, әрі байланыстырып жатады екен ... әңгіме мұхиттың мінезін, қасиетін, келбетін, жалпы болмысын қалай  қабылдауда, түсінуде және соған қарай бағалауда жатыр...</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Адамдардың бір-бірінен ұлттық айырмасы олардың түрінде, мінезінде, кескін-келбетінде емес. Негізгі айырмашылық – тілде ғана! Тіл – түсіністік кепілі. Қазақ қалай </w:t>
      </w:r>
      <w:r>
        <w:rPr>
          <w:rFonts w:ascii="Times New Roman" w:hAnsi="Times New Roman" w:cs="Times New Roman"/>
          <w:sz w:val="24"/>
          <w:szCs w:val="24"/>
        </w:rPr>
        <w:lastRenderedPageBreak/>
        <w:t xml:space="preserve">айтқан десеңші, «жылқы кісінескенше, адам түсініскенше». Қарапайымдылығымен ақылдыны мойындататын, ойсыздар «мән бермейтін» (мүмкін мән бергісі келмейтін) мұндай сөздер </w:t>
      </w:r>
      <w:proofErr w:type="spellStart"/>
      <w:r>
        <w:rPr>
          <w:rFonts w:ascii="Times New Roman" w:hAnsi="Times New Roman" w:cs="Times New Roman"/>
          <w:sz w:val="24"/>
          <w:szCs w:val="24"/>
        </w:rPr>
        <w:t>көп-ау</w:t>
      </w:r>
      <w:proofErr w:type="spellEnd"/>
      <w:r>
        <w:rPr>
          <w:rFonts w:ascii="Times New Roman" w:hAnsi="Times New Roman" w:cs="Times New Roman"/>
          <w:sz w:val="24"/>
          <w:szCs w:val="24"/>
        </w:rPr>
        <w:t xml:space="preserve">, шіркін, біздің қасиетті қазақ тілінде! Қазір қайсы біріміз ана тіліміздің қадірін бағалай алып жатырмыз ба...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«Жібекті түте алмаған жүн етеді де» дегіңіз келеді ғой.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Пауло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Коэльо</w:t>
      </w:r>
      <w:proofErr w:type="spellEnd"/>
      <w:r>
        <w:rPr>
          <w:rFonts w:ascii="Times New Roman" w:hAnsi="Times New Roman" w:cs="Times New Roman"/>
          <w:sz w:val="24"/>
          <w:szCs w:val="24"/>
        </w:rPr>
        <w:t xml:space="preserve"> «Алхимик» повесінің алғысөзінде: «Я </w:t>
      </w:r>
      <w:proofErr w:type="spellStart"/>
      <w:r>
        <w:rPr>
          <w:rFonts w:ascii="Times New Roman" w:hAnsi="Times New Roman" w:cs="Times New Roman"/>
          <w:sz w:val="24"/>
          <w:szCs w:val="24"/>
        </w:rPr>
        <w:t>открыл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Свою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Стезю</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Знаки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Бога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истины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которые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мой</w:t>
      </w:r>
      <w:proofErr w:type="spellEnd"/>
      <w:r>
        <w:rPr>
          <w:rFonts w:ascii="Times New Roman" w:hAnsi="Times New Roman" w:cs="Times New Roman"/>
          <w:sz w:val="24"/>
          <w:szCs w:val="24"/>
        </w:rPr>
        <w:t xml:space="preserve"> интеллект </w:t>
      </w:r>
      <w:proofErr w:type="spellStart"/>
      <w:r>
        <w:rPr>
          <w:rFonts w:ascii="Times New Roman" w:hAnsi="Times New Roman" w:cs="Times New Roman"/>
          <w:sz w:val="24"/>
          <w:szCs w:val="24"/>
        </w:rPr>
        <w:t>прежде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отказывался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принимать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простоты</w:t>
      </w:r>
      <w:proofErr w:type="spellEnd"/>
      <w:r>
        <w:rPr>
          <w:rFonts w:ascii="Times New Roman" w:hAnsi="Times New Roman" w:cs="Times New Roman"/>
          <w:sz w:val="24"/>
          <w:szCs w:val="24"/>
        </w:rPr>
        <w:t xml:space="preserve">. Я </w:t>
      </w:r>
      <w:proofErr w:type="spellStart"/>
      <w:r>
        <w:rPr>
          <w:rFonts w:ascii="Times New Roman" w:hAnsi="Times New Roman" w:cs="Times New Roman"/>
          <w:sz w:val="24"/>
          <w:szCs w:val="24"/>
        </w:rPr>
        <w:t>узнал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задача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достичь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Великого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Творения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стоит</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перед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немногими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избранными</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перед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всеми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населяет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Землю</w:t>
      </w:r>
      <w:proofErr w:type="spellEnd"/>
      <w:r>
        <w:rPr>
          <w:rFonts w:ascii="Times New Roman" w:hAnsi="Times New Roman" w:cs="Times New Roman"/>
          <w:sz w:val="24"/>
          <w:szCs w:val="24"/>
        </w:rPr>
        <w:t>!» - деп жазыпты. Қарапайымдылықты қарапайымдылығы үшін емес, өзіміздің сол қарапайымдылық деңгейіне жетпей қарадүрсін «мен білемге» басқанымыздан бағалай алмайтын болармыз. Адам баласы бірімен-бірі түсініссе, алуан түрлі тарихи әлем-тапырық алапат соғыстар бәлкім болмас па еді? Кім білсін?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Тілдің қасиеті, сөздің күші ерекше! «Жақсы сөзбен жан семіртуге» де болады, сөз - алмас, байқамаса кесіп те түседі.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Ия. Жаңа жақсы айттыңыз, материктердің арасын </w:t>
      </w:r>
      <w:proofErr w:type="spellStart"/>
      <w:r>
        <w:rPr>
          <w:rFonts w:ascii="Times New Roman" w:hAnsi="Times New Roman" w:cs="Times New Roman"/>
          <w:sz w:val="24"/>
          <w:szCs w:val="24"/>
        </w:rPr>
        <w:t>мұхиттар</w:t>
      </w:r>
      <w:proofErr w:type="spellEnd"/>
      <w:r>
        <w:rPr>
          <w:rFonts w:ascii="Times New Roman" w:hAnsi="Times New Roman" w:cs="Times New Roman"/>
          <w:sz w:val="24"/>
          <w:szCs w:val="24"/>
        </w:rPr>
        <w:t xml:space="preserve"> әрі бөліп, әрі байланыстырып жатады екен ...  әңгіме мұхиттың мінезін, қасиетін, келбетін, жалпы болмысын қалай қабылдауда, түсінуде, бағалауда жатыр.</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Ия, балам, Сөз де адам баласының арасын дәл мұхит сияқты әрі бөліп, әрі байланыстырып жатады. Мәселе, сөздің мәнін, мағынасын, қасиетін, болмысын, қалай қабылдауда, түсінуде, бағалауда... бұл бүкіл ғылымның ішіндегі ең күрделісі. Кез келген ғылымда қалыптасқан ортақ метатіл бар. Өзің білетін математика ғылымында ұлттық тіл жоқ, тек математиканың заңдылықтары мен оны белгілейтін ортақ терім сөздер ғана бар. Ал тілде басқаша, мұнда «әр елдің салты басқа, иттері қара қасқа». Әр тілдің өзіндік сөйлеу мәнері, сөз мағынасының өзіндік оралымдары, өзіндік қалыптасу және даму болмысы, бағыттары бар. Сөздің байыбына бару үшін, түсіну үшін сол тілдегі сөз мағынасын, мәнін, оралымын аңғару қажет болады.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Лингвистикада жалпы ортақ метатіл жасауға ұмтылушылар көп. Ғылымда «Тілдік әмбебаптық» және «лингвистикалық типология» деген ұғымдар (ғылыми бағыт) бар ғой. Ресей ғылымында, АҚШ-та бұл мәселеге қатысты ХХ ғасырдың екінші жартысынан бастап көптеген ғылыми зерттеулер жүйелі жүргізіліпті. Тілдік әмбебаптықты табуды кей ғалымдар фикция деп есептегенімен, тілдер арасындағы ортақ заңдылықтарды ашуға талаптанған ғылыми жұмыстар да баршылық. </w:t>
      </w:r>
      <w:proofErr w:type="spellStart"/>
      <w:r>
        <w:rPr>
          <w:rFonts w:ascii="Times New Roman" w:hAnsi="Times New Roman" w:cs="Times New Roman"/>
          <w:sz w:val="24"/>
          <w:szCs w:val="24"/>
        </w:rPr>
        <w:t>Ностратикалық</w:t>
      </w:r>
      <w:proofErr w:type="spellEnd"/>
      <w:r>
        <w:rPr>
          <w:rFonts w:ascii="Times New Roman" w:hAnsi="Times New Roman" w:cs="Times New Roman"/>
          <w:sz w:val="24"/>
          <w:szCs w:val="24"/>
        </w:rPr>
        <w:t xml:space="preserve"> теорияның негізін қалаушылардың бірі </w:t>
      </w:r>
      <w:proofErr w:type="spellStart"/>
      <w:r>
        <w:rPr>
          <w:rFonts w:ascii="Times New Roman" w:hAnsi="Times New Roman" w:cs="Times New Roman"/>
          <w:sz w:val="24"/>
          <w:szCs w:val="24"/>
        </w:rPr>
        <w:t>Иллич-Свитыч</w:t>
      </w:r>
      <w:proofErr w:type="spellEnd"/>
      <w:r>
        <w:rPr>
          <w:rFonts w:ascii="Times New Roman" w:hAnsi="Times New Roman" w:cs="Times New Roman"/>
          <w:sz w:val="24"/>
          <w:szCs w:val="24"/>
        </w:rPr>
        <w:t xml:space="preserve"> зерттеуінің өзі неге тұрады.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Владислав </w:t>
      </w:r>
      <w:proofErr w:type="spellStart"/>
      <w:r>
        <w:rPr>
          <w:rFonts w:ascii="Times New Roman" w:hAnsi="Times New Roman" w:cs="Times New Roman"/>
          <w:sz w:val="24"/>
          <w:szCs w:val="24"/>
        </w:rPr>
        <w:t>Маркович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Иллич-Сви́тыч</w:t>
      </w:r>
      <w:proofErr w:type="spellEnd"/>
      <w:r>
        <w:rPr>
          <w:rFonts w:ascii="Times New Roman" w:hAnsi="Times New Roman" w:cs="Times New Roman"/>
          <w:sz w:val="24"/>
          <w:szCs w:val="24"/>
        </w:rPr>
        <w:t xml:space="preserve"> кеңес кезеңінің ірі компаративист ғалымы, атақты академик С.Б. Бернштейннің шәкірті болған. Ең өкініштісі, сол біз қызыға оқыған «</w:t>
      </w:r>
      <w:proofErr w:type="spellStart"/>
      <w:r>
        <w:rPr>
          <w:rFonts w:ascii="Times New Roman" w:hAnsi="Times New Roman" w:cs="Times New Roman"/>
          <w:sz w:val="24"/>
          <w:szCs w:val="24"/>
        </w:rPr>
        <w:t>Опыт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сравнения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ностратических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языков</w:t>
      </w:r>
      <w:proofErr w:type="spellEnd"/>
      <w:r>
        <w:rPr>
          <w:rFonts w:ascii="Times New Roman" w:hAnsi="Times New Roman" w:cs="Times New Roman"/>
          <w:sz w:val="24"/>
          <w:szCs w:val="24"/>
        </w:rPr>
        <w:t xml:space="preserve">» атты зерттеуін толық аяқтай алмай, небары 32 жасында көлік апатынан дүниеден озған. </w:t>
      </w:r>
      <w:proofErr w:type="spellStart"/>
      <w:r>
        <w:rPr>
          <w:rFonts w:ascii="Times New Roman" w:hAnsi="Times New Roman" w:cs="Times New Roman"/>
          <w:sz w:val="24"/>
          <w:szCs w:val="24"/>
        </w:rPr>
        <w:t>Иллич-Свитычтың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ностратикалық</w:t>
      </w:r>
      <w:proofErr w:type="spellEnd"/>
      <w:r>
        <w:rPr>
          <w:rFonts w:ascii="Times New Roman" w:hAnsi="Times New Roman" w:cs="Times New Roman"/>
          <w:sz w:val="24"/>
          <w:szCs w:val="24"/>
        </w:rPr>
        <w:t xml:space="preserve"> теориясының негізінде үнді </w:t>
      </w:r>
      <w:proofErr w:type="spellStart"/>
      <w:r>
        <w:rPr>
          <w:rFonts w:ascii="Times New Roman" w:hAnsi="Times New Roman" w:cs="Times New Roman"/>
          <w:sz w:val="24"/>
          <w:szCs w:val="24"/>
        </w:rPr>
        <w:t>еуропа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картвель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семит-хамит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афразия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дравид</w:t>
      </w:r>
      <w:proofErr w:type="spellEnd"/>
      <w:r>
        <w:rPr>
          <w:rFonts w:ascii="Times New Roman" w:hAnsi="Times New Roman" w:cs="Times New Roman"/>
          <w:sz w:val="24"/>
          <w:szCs w:val="24"/>
        </w:rPr>
        <w:t xml:space="preserve">, орал және алтай тілдері алынғаны белгілі. Ортақ түбірлерді танып, тауып, оның салыстырмалы фонетикасын жасап, сөздігін құрастырған, этимологиясын анықтаған. Алтай тілдеріне - түркі, </w:t>
      </w:r>
      <w:proofErr w:type="spellStart"/>
      <w:r>
        <w:rPr>
          <w:rFonts w:ascii="Times New Roman" w:hAnsi="Times New Roman" w:cs="Times New Roman"/>
          <w:sz w:val="24"/>
          <w:szCs w:val="24"/>
        </w:rPr>
        <w:t>тұңғыс-манчжұр</w:t>
      </w:r>
      <w:proofErr w:type="spellEnd"/>
      <w:r>
        <w:rPr>
          <w:rFonts w:ascii="Times New Roman" w:hAnsi="Times New Roman" w:cs="Times New Roman"/>
          <w:sz w:val="24"/>
          <w:szCs w:val="24"/>
        </w:rPr>
        <w:t xml:space="preserve">, монғол (батыс алтайлық), корей және жапон (шығыс алтайлық) тілдері енеді. Мұндай генетикалық бірлестіктің болғанына кей ғалымдар күмәнмен қараса, кей ғалымдар толықтай қолдайды.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Әрине, тілдердің ортақтығын танығысы келмейтіндердің нені көксейтіні, өздерін жоғары санап, өзгелерді екінші сортты ретінде танығысы келетіні де, олардың жанында өздерінің тілдерін қатар қойғысы келмейтін </w:t>
      </w:r>
      <w:proofErr w:type="spellStart"/>
      <w:r>
        <w:rPr>
          <w:rFonts w:ascii="Times New Roman" w:hAnsi="Times New Roman" w:cs="Times New Roman"/>
          <w:sz w:val="24"/>
          <w:szCs w:val="24"/>
        </w:rPr>
        <w:t>еуропацентристік</w:t>
      </w:r>
      <w:proofErr w:type="spellEnd"/>
      <w:r>
        <w:rPr>
          <w:rFonts w:ascii="Times New Roman" w:hAnsi="Times New Roman" w:cs="Times New Roman"/>
          <w:sz w:val="24"/>
          <w:szCs w:val="24"/>
        </w:rPr>
        <w:t xml:space="preserve"> көзқарастың да салқыны жатқаны анық. Қалай десек те, тілдегі әмбебап заңдылықтарды көрсетпей, ғалымдардың өздері ойлап тапқан ғылыми түсініктер арқылы метатілден ортақтық таппай, күні бүгінге дейін тіл ғылымы дел-сал.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Жер бетінде </w:t>
      </w:r>
      <w:proofErr w:type="spellStart"/>
      <w:r>
        <w:rPr>
          <w:rFonts w:ascii="Times New Roman" w:hAnsi="Times New Roman" w:cs="Times New Roman"/>
          <w:sz w:val="24"/>
          <w:szCs w:val="24"/>
        </w:rPr>
        <w:t>Бабыл</w:t>
      </w:r>
      <w:proofErr w:type="spellEnd"/>
      <w:r>
        <w:rPr>
          <w:rFonts w:ascii="Times New Roman" w:hAnsi="Times New Roman" w:cs="Times New Roman"/>
          <w:sz w:val="24"/>
          <w:szCs w:val="24"/>
        </w:rPr>
        <w:t xml:space="preserve"> мұнарасынан соң қаншама тілдер мен </w:t>
      </w:r>
      <w:proofErr w:type="spellStart"/>
      <w:r>
        <w:rPr>
          <w:rFonts w:ascii="Times New Roman" w:hAnsi="Times New Roman" w:cs="Times New Roman"/>
          <w:sz w:val="24"/>
          <w:szCs w:val="24"/>
        </w:rPr>
        <w:t>диалектілер</w:t>
      </w:r>
      <w:proofErr w:type="spellEnd"/>
      <w:r>
        <w:rPr>
          <w:rFonts w:ascii="Times New Roman" w:hAnsi="Times New Roman" w:cs="Times New Roman"/>
          <w:sz w:val="24"/>
          <w:szCs w:val="24"/>
        </w:rPr>
        <w:t xml:space="preserve"> қалыптасып пайда болғанын санаған ғалым жоқ. </w:t>
      </w:r>
      <w:proofErr w:type="spellStart"/>
      <w:r>
        <w:rPr>
          <w:rFonts w:ascii="Times New Roman" w:hAnsi="Times New Roman" w:cs="Times New Roman"/>
          <w:sz w:val="24"/>
          <w:szCs w:val="24"/>
        </w:rPr>
        <w:t>Бабыл</w:t>
      </w:r>
      <w:proofErr w:type="spellEnd"/>
      <w:r>
        <w:rPr>
          <w:rFonts w:ascii="Times New Roman" w:hAnsi="Times New Roman" w:cs="Times New Roman"/>
          <w:sz w:val="24"/>
          <w:szCs w:val="24"/>
        </w:rPr>
        <w:t xml:space="preserve"> мұнарасы туралы әңгімені кезінде көбіміз ертегі деп қабылдасақ та, әрбір ертегінің артында қарапайым шындық жатады. Ертегі - «ерте» </w:t>
      </w:r>
      <w:r>
        <w:rPr>
          <w:rFonts w:ascii="Times New Roman" w:hAnsi="Times New Roman" w:cs="Times New Roman"/>
          <w:sz w:val="24"/>
          <w:szCs w:val="24"/>
        </w:rPr>
        <w:lastRenderedPageBreak/>
        <w:t xml:space="preserve">сөзінен жасалып тұрған жоқ па! «Ерте, </w:t>
      </w:r>
      <w:proofErr w:type="spellStart"/>
      <w:r>
        <w:rPr>
          <w:rFonts w:ascii="Times New Roman" w:hAnsi="Times New Roman" w:cs="Times New Roman"/>
          <w:sz w:val="24"/>
          <w:szCs w:val="24"/>
        </w:rPr>
        <w:t>ерте</w:t>
      </w:r>
      <w:proofErr w:type="spellEnd"/>
      <w:r>
        <w:rPr>
          <w:rFonts w:ascii="Times New Roman" w:hAnsi="Times New Roman" w:cs="Times New Roman"/>
          <w:sz w:val="24"/>
          <w:szCs w:val="24"/>
        </w:rPr>
        <w:t>, ертеде» деп басталмайтын ертегі бар ма? Орыстың «</w:t>
      </w:r>
      <w:proofErr w:type="spellStart"/>
      <w:r>
        <w:rPr>
          <w:rFonts w:ascii="Times New Roman" w:hAnsi="Times New Roman" w:cs="Times New Roman"/>
          <w:sz w:val="24"/>
          <w:szCs w:val="24"/>
        </w:rPr>
        <w:t>сказка</w:t>
      </w:r>
      <w:proofErr w:type="spellEnd"/>
      <w:r>
        <w:rPr>
          <w:rFonts w:ascii="Times New Roman" w:hAnsi="Times New Roman" w:cs="Times New Roman"/>
          <w:sz w:val="24"/>
          <w:szCs w:val="24"/>
        </w:rPr>
        <w:t>» сөзінің де мәні осыған жақын «</w:t>
      </w:r>
      <w:proofErr w:type="spellStart"/>
      <w:r>
        <w:rPr>
          <w:rFonts w:ascii="Times New Roman" w:hAnsi="Times New Roman" w:cs="Times New Roman"/>
          <w:sz w:val="24"/>
          <w:szCs w:val="24"/>
        </w:rPr>
        <w:t>сказ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сказать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сказание</w:t>
      </w:r>
      <w:proofErr w:type="spellEnd"/>
      <w:r>
        <w:rPr>
          <w:rFonts w:ascii="Times New Roman" w:hAnsi="Times New Roman" w:cs="Times New Roman"/>
          <w:sz w:val="24"/>
          <w:szCs w:val="24"/>
        </w:rPr>
        <w:t xml:space="preserve">» - ортақ мәндес, түбірлес. Ендеше, кез келген ертегі ертеректе, тым ертеде, баяғы бір заманда болған қарапайымдылық демеске лаж жоқ. Беделді энциклопедиялар қазір әлемде алты мыңдай тіл бар деседі. Алты мыңдай тілдің әрбірінде Қасиетті Сөздің киесі жатыр. Оның өзіне ғана тән ерекше ішкі болмысы, мағыналық құрылымы, даму заңдылықтары бар. Ал жинақтауға талаптанып байқасақ, </w:t>
      </w:r>
      <w:proofErr w:type="spellStart"/>
      <w:r>
        <w:rPr>
          <w:rFonts w:ascii="Times New Roman" w:hAnsi="Times New Roman" w:cs="Times New Roman"/>
          <w:sz w:val="24"/>
          <w:szCs w:val="24"/>
        </w:rPr>
        <w:t>СӨЗ-дің</w:t>
      </w:r>
      <w:proofErr w:type="spellEnd"/>
      <w:r>
        <w:rPr>
          <w:rFonts w:ascii="Times New Roman" w:hAnsi="Times New Roman" w:cs="Times New Roman"/>
          <w:sz w:val="24"/>
          <w:szCs w:val="24"/>
        </w:rPr>
        <w:t xml:space="preserve"> жалпы қызметі – сөйлесу құралы болу, жад қалыптастыру, танымдық мәнінің болуы т.б. сияқты ортақ қызметтері шығады.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Ежелден бастау алатын  атау теориясының да өзіндік айтары мол. Оның бер жағында кеңестік ғылымда семантика теориясына төрден орын берген атақты академик Н.Я. </w:t>
      </w:r>
      <w:proofErr w:type="spellStart"/>
      <w:r>
        <w:rPr>
          <w:rFonts w:ascii="Times New Roman" w:hAnsi="Times New Roman" w:cs="Times New Roman"/>
          <w:sz w:val="24"/>
          <w:szCs w:val="24"/>
        </w:rPr>
        <w:t>Марр</w:t>
      </w:r>
      <w:proofErr w:type="spellEnd"/>
      <w:r>
        <w:rPr>
          <w:rFonts w:ascii="Times New Roman" w:hAnsi="Times New Roman" w:cs="Times New Roman"/>
          <w:sz w:val="24"/>
          <w:szCs w:val="24"/>
        </w:rPr>
        <w:t xml:space="preserve"> бар. «Тіл туралы жаңа ғылым» немесе «</w:t>
      </w:r>
      <w:proofErr w:type="spellStart"/>
      <w:r>
        <w:rPr>
          <w:rFonts w:ascii="Times New Roman" w:hAnsi="Times New Roman" w:cs="Times New Roman"/>
          <w:sz w:val="24"/>
          <w:szCs w:val="24"/>
        </w:rPr>
        <w:t>яфетикалық</w:t>
      </w:r>
      <w:proofErr w:type="spellEnd"/>
      <w:r>
        <w:rPr>
          <w:rFonts w:ascii="Times New Roman" w:hAnsi="Times New Roman" w:cs="Times New Roman"/>
          <w:sz w:val="24"/>
          <w:szCs w:val="24"/>
        </w:rPr>
        <w:t xml:space="preserve"> теория» ұсынған ғалым не себепті Сталиннің сынына ұшырады дейсіз?! Саясат пен тіл ғылымының қай елде де, қай заманда да ұштаспаған, байланыспаған уақыты жоқ. Бұл не? Кездейсоқтық па, әлде заңдылық па? Заңдылық болса, ол қандай заңдылық? Тіл мен қоғам арасындағы байланыс қандай?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Қарапайым сұрақтар болып көріне ме?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Ия, қарапайым, бірақ қарабайыр емес. Қоғам адамдар арасындағы қарым-қатынас негізінде қалыптасады. Қоғамды орнатушы, құрушы, жасаушы адамдар. Адам бар жерде оның өмір сүріп, қатынас жасаушы ортасы, қоғамы бар. Яғни, қоғам - адамдар арасындағы өзара қатынастардың тұтас кешенді жүйесі. Оның құрамдас бөліктері болып күрделі ұйымдасқан әлеуметтік жүйелер немесе қоғамдық өмірдің салалары - экономикалық, әлеуметтік, саяси, рухани салалар бар. Саясат жалпы қоғам шеңберінде, қоғам өмірінің әртүрлі салаларында адамдардың өзара қатынасын реттейді. Ал адамдардың қарым-қатынасы қандай заңдылық негізінде орнығады, басты тірегі не? Қоғамдық қатынастар ма? Экономикалық заңдылықтар ма? Ақша ма? Сандар ма? </w:t>
      </w:r>
    </w:p>
    <w:p w:rsidR="005C030C" w:rsidRDefault="005C030C" w:rsidP="005C030C">
      <w:pPr>
        <w:pStyle w:val="a3"/>
        <w:numPr>
          <w:ilvl w:val="0"/>
          <w:numId w:val="2"/>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Адам баласының қарым-қатынасының ең басты тірегі, негізі, тұғыры – тіл. Тек тіл арқылы ғана адам баласы бір-бірімен қатынас жасап, қоғамдаса, қауымдаса алады. Алғашқы қауымдық құрылыстан бастап, бүгінге дейінгі тарих жасалса, ол тіл арқылы жасалған игіліктер. Тек тіл арқылы ғана қауымдасып, қоғамдасып бастап, тіршіліктің қоңыр күйі шертіле бастайды, өмір сүрудің сан салалы заңдылықтары, танымдық категориялар содан кейінгі тұратын құндылықтар.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Сталин </w:t>
      </w:r>
      <w:proofErr w:type="spellStart"/>
      <w:r>
        <w:rPr>
          <w:rFonts w:ascii="Times New Roman" w:hAnsi="Times New Roman" w:cs="Times New Roman"/>
          <w:sz w:val="24"/>
          <w:szCs w:val="24"/>
        </w:rPr>
        <w:t>Маррдың</w:t>
      </w:r>
      <w:proofErr w:type="spellEnd"/>
      <w:r>
        <w:rPr>
          <w:rFonts w:ascii="Times New Roman" w:hAnsi="Times New Roman" w:cs="Times New Roman"/>
          <w:sz w:val="24"/>
          <w:szCs w:val="24"/>
        </w:rPr>
        <w:t xml:space="preserve"> тарихи, семантикалық теориясына неге шүйлікті? Бұл сұрақтың жауабын беруге арналған көптеген ғылыми зерттеулер мен диссертациялар жазылды. Н.Я. </w:t>
      </w:r>
      <w:proofErr w:type="spellStart"/>
      <w:r>
        <w:rPr>
          <w:rFonts w:ascii="Times New Roman" w:hAnsi="Times New Roman" w:cs="Times New Roman"/>
          <w:sz w:val="24"/>
          <w:szCs w:val="24"/>
        </w:rPr>
        <w:t>Марр</w:t>
      </w:r>
      <w:proofErr w:type="spellEnd"/>
      <w:r>
        <w:rPr>
          <w:rFonts w:ascii="Times New Roman" w:hAnsi="Times New Roman" w:cs="Times New Roman"/>
          <w:sz w:val="24"/>
          <w:szCs w:val="24"/>
        </w:rPr>
        <w:t xml:space="preserve"> теориясы екі негізгі идеяға сүйенеді: бірінші, ортақ ата тіл болды, ол жіктеліп, генетикалық туыс жеке тілдерге айналды; Тіл дамуы кері бағытта  дамып, көп тілдің бір тілге айналу процесі де жүреді де, нәтижесінде тілдердің саны азайып, коммунистік қоғамда бұл процесс аяқталып, жалпы әлемдік ортақ тіл қабылданады. Екінші идеясы тіл дамуының құрылымына байланысты: тілдер дамуының ортақ бір заңдылығы бар, дыбыстық сөйлеу алғашқы қауымдық құрылыста пайда болды; алғашында «диффузиялық айқайдың» салдарынан «САЛ», «БЕР», «ИОН», «РОШ» деген төрт элемент пайда болды, кейін осылардың әралуан комбинацияларынан сөздер қалыптасып, дыбыс жүйесі мен грамматика қалыптасты, -  деп </w:t>
      </w:r>
      <w:proofErr w:type="spellStart"/>
      <w:r>
        <w:rPr>
          <w:rFonts w:ascii="Times New Roman" w:hAnsi="Times New Roman" w:cs="Times New Roman"/>
          <w:sz w:val="24"/>
          <w:szCs w:val="24"/>
        </w:rPr>
        <w:t>пайымдалды</w:t>
      </w:r>
      <w:proofErr w:type="spellEnd"/>
      <w:r>
        <w:rPr>
          <w:rFonts w:ascii="Times New Roman" w:hAnsi="Times New Roman" w:cs="Times New Roman"/>
          <w:sz w:val="24"/>
          <w:szCs w:val="24"/>
        </w:rPr>
        <w:t>.</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Николай Яковлевич </w:t>
      </w:r>
      <w:proofErr w:type="spellStart"/>
      <w:r>
        <w:rPr>
          <w:rFonts w:ascii="Times New Roman" w:hAnsi="Times New Roman" w:cs="Times New Roman"/>
          <w:sz w:val="24"/>
          <w:szCs w:val="24"/>
        </w:rPr>
        <w:t>Марр</w:t>
      </w:r>
      <w:proofErr w:type="spellEnd"/>
      <w:r>
        <w:rPr>
          <w:rFonts w:ascii="Times New Roman" w:hAnsi="Times New Roman" w:cs="Times New Roman"/>
          <w:sz w:val="24"/>
          <w:szCs w:val="24"/>
        </w:rPr>
        <w:t xml:space="preserve"> өзінің төл теориясын қасиетті діни кітаптың негізімен («</w:t>
      </w:r>
      <w:proofErr w:type="spellStart"/>
      <w:r>
        <w:rPr>
          <w:rFonts w:ascii="Times New Roman" w:hAnsi="Times New Roman" w:cs="Times New Roman"/>
          <w:sz w:val="24"/>
          <w:szCs w:val="24"/>
        </w:rPr>
        <w:t>Торе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яфетикалық</w:t>
      </w:r>
      <w:proofErr w:type="spellEnd"/>
      <w:r>
        <w:rPr>
          <w:rFonts w:ascii="Times New Roman" w:hAnsi="Times New Roman" w:cs="Times New Roman"/>
          <w:sz w:val="24"/>
          <w:szCs w:val="24"/>
        </w:rPr>
        <w:t xml:space="preserve"> деп атады, онда әлем халықтарының шығу шежіресі Нұқ пайғамбардың үш баласы </w:t>
      </w:r>
      <w:proofErr w:type="spellStart"/>
      <w:r>
        <w:rPr>
          <w:rFonts w:ascii="Times New Roman" w:hAnsi="Times New Roman" w:cs="Times New Roman"/>
          <w:sz w:val="24"/>
          <w:szCs w:val="24"/>
        </w:rPr>
        <w:t>Шем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Йефеттің</w:t>
      </w:r>
      <w:proofErr w:type="spellEnd"/>
      <w:r>
        <w:rPr>
          <w:rFonts w:ascii="Times New Roman" w:hAnsi="Times New Roman" w:cs="Times New Roman"/>
          <w:sz w:val="24"/>
          <w:szCs w:val="24"/>
        </w:rPr>
        <w:t xml:space="preserve"> тарихымен байланыстырылады. Дүниенің қай түкпірінде тұрса да, кез келген ұлт өкілі өзінің шығу тегінің бастауын осы ежелгі тарихтан іздесе, табады. «</w:t>
      </w:r>
      <w:proofErr w:type="spellStart"/>
      <w:r>
        <w:rPr>
          <w:rFonts w:ascii="Times New Roman" w:hAnsi="Times New Roman" w:cs="Times New Roman"/>
          <w:sz w:val="24"/>
          <w:szCs w:val="24"/>
        </w:rPr>
        <w:t>Тореде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Бабыл</w:t>
      </w:r>
      <w:proofErr w:type="spellEnd"/>
      <w:r>
        <w:rPr>
          <w:rFonts w:ascii="Times New Roman" w:hAnsi="Times New Roman" w:cs="Times New Roman"/>
          <w:sz w:val="24"/>
          <w:szCs w:val="24"/>
        </w:rPr>
        <w:t xml:space="preserve"> мұнарасы туралы әңгіменің басы «Әлқисса, жер бетіне бір ғана лебіз (</w:t>
      </w:r>
      <w:proofErr w:type="spellStart"/>
      <w:r>
        <w:rPr>
          <w:rFonts w:ascii="Times New Roman" w:hAnsi="Times New Roman" w:cs="Times New Roman"/>
          <w:sz w:val="24"/>
          <w:szCs w:val="24"/>
        </w:rPr>
        <w:t>речь</w:t>
      </w:r>
      <w:proofErr w:type="spellEnd"/>
      <w:r>
        <w:rPr>
          <w:rFonts w:ascii="Times New Roman" w:hAnsi="Times New Roman" w:cs="Times New Roman"/>
          <w:sz w:val="24"/>
          <w:szCs w:val="24"/>
        </w:rPr>
        <w:t xml:space="preserve">) бір ғана сөйлеу тілі болған екен» деп басталады,  әуеге дейін салынған мұнара жайлы айтылады да: «И </w:t>
      </w:r>
      <w:proofErr w:type="spellStart"/>
      <w:r>
        <w:rPr>
          <w:rFonts w:ascii="Times New Roman" w:hAnsi="Times New Roman" w:cs="Times New Roman"/>
          <w:sz w:val="24"/>
          <w:szCs w:val="24"/>
        </w:rPr>
        <w:t>сказал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Бог</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Ведь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народ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один</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речь</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всех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одна</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теперь</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будет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ничего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невозможного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что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вздумали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делать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Сойдем</w:t>
      </w:r>
      <w:proofErr w:type="spellEnd"/>
      <w:r>
        <w:rPr>
          <w:rFonts w:ascii="Times New Roman" w:hAnsi="Times New Roman" w:cs="Times New Roman"/>
          <w:sz w:val="24"/>
          <w:szCs w:val="24"/>
        </w:rPr>
        <w:t xml:space="preserve"> же и </w:t>
      </w:r>
      <w:proofErr w:type="spellStart"/>
      <w:r>
        <w:rPr>
          <w:rFonts w:ascii="Times New Roman" w:hAnsi="Times New Roman" w:cs="Times New Roman"/>
          <w:sz w:val="24"/>
          <w:szCs w:val="24"/>
        </w:rPr>
        <w:t>смешаем</w:t>
      </w:r>
      <w:proofErr w:type="spellEnd"/>
      <w:r>
        <w:rPr>
          <w:rFonts w:ascii="Times New Roman" w:hAnsi="Times New Roman" w:cs="Times New Roman"/>
          <w:sz w:val="24"/>
          <w:szCs w:val="24"/>
        </w:rPr>
        <w:t xml:space="preserve"> там </w:t>
      </w:r>
      <w:proofErr w:type="spellStart"/>
      <w:r>
        <w:rPr>
          <w:rFonts w:ascii="Times New Roman" w:hAnsi="Times New Roman" w:cs="Times New Roman"/>
          <w:sz w:val="24"/>
          <w:szCs w:val="24"/>
        </w:rPr>
        <w:t>речь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чтобы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один</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понимал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речи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другого</w:t>
      </w:r>
      <w:proofErr w:type="spellEnd"/>
      <w:r>
        <w:rPr>
          <w:rFonts w:ascii="Times New Roman" w:hAnsi="Times New Roman" w:cs="Times New Roman"/>
          <w:sz w:val="24"/>
          <w:szCs w:val="24"/>
        </w:rPr>
        <w:t xml:space="preserve">”» (1:6-7) делінеді. </w:t>
      </w:r>
      <w:proofErr w:type="spellStart"/>
      <w:r>
        <w:rPr>
          <w:rFonts w:ascii="Times New Roman" w:hAnsi="Times New Roman" w:cs="Times New Roman"/>
          <w:sz w:val="24"/>
          <w:szCs w:val="24"/>
        </w:rPr>
        <w:t>Йефеттен</w:t>
      </w:r>
      <w:proofErr w:type="spellEnd"/>
      <w:r>
        <w:rPr>
          <w:rFonts w:ascii="Times New Roman" w:hAnsi="Times New Roman" w:cs="Times New Roman"/>
          <w:sz w:val="24"/>
          <w:szCs w:val="24"/>
        </w:rPr>
        <w:t xml:space="preserve"> тарайтын </w:t>
      </w:r>
      <w:proofErr w:type="spellStart"/>
      <w:r>
        <w:rPr>
          <w:rFonts w:ascii="Times New Roman" w:hAnsi="Times New Roman" w:cs="Times New Roman"/>
          <w:sz w:val="24"/>
          <w:szCs w:val="24"/>
        </w:rPr>
        <w:t>үндіеуропалық</w:t>
      </w:r>
      <w:proofErr w:type="spellEnd"/>
      <w:r>
        <w:rPr>
          <w:rFonts w:ascii="Times New Roman" w:hAnsi="Times New Roman" w:cs="Times New Roman"/>
          <w:sz w:val="24"/>
          <w:szCs w:val="24"/>
        </w:rPr>
        <w:t xml:space="preserve"> тілдер. Ғылымда осы топқа еуропалық тілдерден бөлек, </w:t>
      </w:r>
      <w:r>
        <w:rPr>
          <w:rFonts w:ascii="Times New Roman" w:hAnsi="Times New Roman" w:cs="Times New Roman"/>
          <w:sz w:val="24"/>
          <w:szCs w:val="24"/>
        </w:rPr>
        <w:lastRenderedPageBreak/>
        <w:t xml:space="preserve">азиялық тілдерді де (иран, түркі, үнді) жатқызады. </w:t>
      </w:r>
      <w:proofErr w:type="spellStart"/>
      <w:r>
        <w:rPr>
          <w:rFonts w:ascii="Times New Roman" w:hAnsi="Times New Roman" w:cs="Times New Roman"/>
          <w:sz w:val="24"/>
          <w:szCs w:val="24"/>
        </w:rPr>
        <w:t>Маррдың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яфетикалық</w:t>
      </w:r>
      <w:proofErr w:type="spellEnd"/>
      <w:r>
        <w:rPr>
          <w:rFonts w:ascii="Times New Roman" w:hAnsi="Times New Roman" w:cs="Times New Roman"/>
          <w:sz w:val="24"/>
          <w:szCs w:val="24"/>
        </w:rPr>
        <w:t xml:space="preserve"> теориясы бойынша Закавказье тілдеріне </w:t>
      </w:r>
      <w:proofErr w:type="spellStart"/>
      <w:r>
        <w:rPr>
          <w:rFonts w:ascii="Times New Roman" w:hAnsi="Times New Roman" w:cs="Times New Roman"/>
          <w:sz w:val="24"/>
          <w:szCs w:val="24"/>
        </w:rPr>
        <w:t>семит</w:t>
      </w:r>
      <w:proofErr w:type="spellEnd"/>
      <w:r>
        <w:rPr>
          <w:rFonts w:ascii="Times New Roman" w:hAnsi="Times New Roman" w:cs="Times New Roman"/>
          <w:sz w:val="24"/>
          <w:szCs w:val="24"/>
        </w:rPr>
        <w:t xml:space="preserve"> және </w:t>
      </w:r>
      <w:proofErr w:type="spellStart"/>
      <w:r>
        <w:rPr>
          <w:rFonts w:ascii="Times New Roman" w:hAnsi="Times New Roman" w:cs="Times New Roman"/>
          <w:sz w:val="24"/>
          <w:szCs w:val="24"/>
        </w:rPr>
        <w:t>хамит</w:t>
      </w:r>
      <w:proofErr w:type="spellEnd"/>
      <w:r>
        <w:rPr>
          <w:rFonts w:ascii="Times New Roman" w:hAnsi="Times New Roman" w:cs="Times New Roman"/>
          <w:sz w:val="24"/>
          <w:szCs w:val="24"/>
        </w:rPr>
        <w:t xml:space="preserve"> тілдері де туыс болып келеді. Бастысы, ғалымның барлық зерттеулері Сөздің мәнін, мағынасын, күшін түсіндіруге, түсінуге жетектейді. Біз үшін маңыздысы да осы.</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Тілдердегі ортақ заңдылықтарды анықтап, ортақ метатіл жасауға ұмтылған тіл типологиясын жасаушы ғалымдар әлі бүгінге дейін тиянақты ғылыми теория ұсына алмай әуреге түсуде. Өйткені әр тілдің өзіндік ішкі құрылымы мен даму сипатын ежіктеу, ондағы құрылымдық заңдылықтарды салыстыру немесе салғастыру қазіргі </w:t>
      </w:r>
      <w:proofErr w:type="spellStart"/>
      <w:r>
        <w:rPr>
          <w:rFonts w:ascii="Times New Roman" w:hAnsi="Times New Roman" w:cs="Times New Roman"/>
          <w:sz w:val="24"/>
          <w:szCs w:val="24"/>
        </w:rPr>
        <w:t>синхрониялық</w:t>
      </w:r>
      <w:proofErr w:type="spellEnd"/>
      <w:r>
        <w:rPr>
          <w:rFonts w:ascii="Times New Roman" w:hAnsi="Times New Roman" w:cs="Times New Roman"/>
          <w:sz w:val="24"/>
          <w:szCs w:val="24"/>
        </w:rPr>
        <w:t xml:space="preserve"> әдістерге негізделгендіктен, дұрыс нәтиже бермесі анық. Тілдік әмбебаптықтың теориясын жасауда А. </w:t>
      </w:r>
      <w:proofErr w:type="spellStart"/>
      <w:r>
        <w:rPr>
          <w:rFonts w:ascii="Times New Roman" w:hAnsi="Times New Roman" w:cs="Times New Roman"/>
          <w:sz w:val="24"/>
          <w:szCs w:val="24"/>
        </w:rPr>
        <w:t>Мейе</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Коэн</w:t>
      </w:r>
      <w:proofErr w:type="spellEnd"/>
      <w:r>
        <w:rPr>
          <w:rFonts w:ascii="Times New Roman" w:hAnsi="Times New Roman" w:cs="Times New Roman"/>
          <w:sz w:val="24"/>
          <w:szCs w:val="24"/>
        </w:rPr>
        <w:t xml:space="preserve">, Д. </w:t>
      </w:r>
      <w:proofErr w:type="spellStart"/>
      <w:r>
        <w:rPr>
          <w:rFonts w:ascii="Times New Roman" w:hAnsi="Times New Roman" w:cs="Times New Roman"/>
          <w:sz w:val="24"/>
          <w:szCs w:val="24"/>
        </w:rPr>
        <w:t>Гринберг</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Якобсон</w:t>
      </w:r>
      <w:proofErr w:type="spellEnd"/>
      <w:r>
        <w:rPr>
          <w:rFonts w:ascii="Times New Roman" w:hAnsi="Times New Roman" w:cs="Times New Roman"/>
          <w:sz w:val="24"/>
          <w:szCs w:val="24"/>
        </w:rPr>
        <w:t xml:space="preserve">,  Б.А. Успенский, Г.В.  </w:t>
      </w:r>
      <w:proofErr w:type="spellStart"/>
      <w:r>
        <w:rPr>
          <w:rFonts w:ascii="Times New Roman" w:hAnsi="Times New Roman" w:cs="Times New Roman"/>
          <w:sz w:val="24"/>
          <w:szCs w:val="24"/>
        </w:rPr>
        <w:t>Санжеев</w:t>
      </w:r>
      <w:proofErr w:type="spellEnd"/>
      <w:r>
        <w:rPr>
          <w:rFonts w:ascii="Times New Roman" w:hAnsi="Times New Roman" w:cs="Times New Roman"/>
          <w:sz w:val="24"/>
          <w:szCs w:val="24"/>
        </w:rPr>
        <w:t xml:space="preserve">, И.Ф. </w:t>
      </w:r>
      <w:proofErr w:type="spellStart"/>
      <w:r>
        <w:rPr>
          <w:rFonts w:ascii="Times New Roman" w:hAnsi="Times New Roman" w:cs="Times New Roman"/>
          <w:sz w:val="24"/>
          <w:szCs w:val="24"/>
        </w:rPr>
        <w:t>Вардуль</w:t>
      </w:r>
      <w:proofErr w:type="spellEnd"/>
      <w:r>
        <w:rPr>
          <w:rFonts w:ascii="Times New Roman" w:hAnsi="Times New Roman" w:cs="Times New Roman"/>
          <w:sz w:val="24"/>
          <w:szCs w:val="24"/>
        </w:rPr>
        <w:t xml:space="preserve">, Г.П. </w:t>
      </w:r>
      <w:proofErr w:type="spellStart"/>
      <w:r>
        <w:rPr>
          <w:rFonts w:ascii="Times New Roman" w:hAnsi="Times New Roman" w:cs="Times New Roman"/>
          <w:sz w:val="24"/>
          <w:szCs w:val="24"/>
        </w:rPr>
        <w:t>Мельников</w:t>
      </w:r>
      <w:proofErr w:type="spellEnd"/>
      <w:r>
        <w:rPr>
          <w:rFonts w:ascii="Times New Roman" w:hAnsi="Times New Roman" w:cs="Times New Roman"/>
          <w:sz w:val="24"/>
          <w:szCs w:val="24"/>
        </w:rPr>
        <w:t xml:space="preserve"> т.б. көптеген ғалымдар жүйелі еңбек етті. Дей тұрғанмен, тілдік әмбебаптықты бүгінгі тілдің мазмұнынан іздеу кемдік етеді, оны тіл тарихынан, тілдің генетикалық шығуынан, ой мен тілдің арақатынасынан, </w:t>
      </w:r>
      <w:proofErr w:type="spellStart"/>
      <w:r>
        <w:rPr>
          <w:rFonts w:ascii="Times New Roman" w:hAnsi="Times New Roman" w:cs="Times New Roman"/>
          <w:sz w:val="24"/>
          <w:szCs w:val="24"/>
        </w:rPr>
        <w:t>арыдан</w:t>
      </w:r>
      <w:proofErr w:type="spellEnd"/>
      <w:r>
        <w:rPr>
          <w:rFonts w:ascii="Times New Roman" w:hAnsi="Times New Roman" w:cs="Times New Roman"/>
          <w:sz w:val="24"/>
          <w:szCs w:val="24"/>
        </w:rPr>
        <w:t xml:space="preserve">, тіл бастауынан, барлық тілдерге қатысты жалпы </w:t>
      </w:r>
      <w:proofErr w:type="spellStart"/>
      <w:r>
        <w:rPr>
          <w:rFonts w:ascii="Times New Roman" w:hAnsi="Times New Roman" w:cs="Times New Roman"/>
          <w:sz w:val="24"/>
          <w:szCs w:val="24"/>
        </w:rPr>
        <w:t>генетика-семантикалық</w:t>
      </w:r>
      <w:proofErr w:type="spellEnd"/>
      <w:r>
        <w:rPr>
          <w:rFonts w:ascii="Times New Roman" w:hAnsi="Times New Roman" w:cs="Times New Roman"/>
          <w:sz w:val="24"/>
          <w:szCs w:val="24"/>
        </w:rPr>
        <w:t xml:space="preserve"> кодтарды іздеу мақұл болмақ. </w:t>
      </w:r>
      <w:proofErr w:type="spellStart"/>
      <w:r>
        <w:rPr>
          <w:rFonts w:ascii="Times New Roman" w:hAnsi="Times New Roman" w:cs="Times New Roman"/>
          <w:sz w:val="24"/>
          <w:szCs w:val="24"/>
        </w:rPr>
        <w:t>Этимон</w:t>
      </w:r>
      <w:proofErr w:type="spellEnd"/>
      <w:r>
        <w:rPr>
          <w:rFonts w:ascii="Times New Roman" w:hAnsi="Times New Roman" w:cs="Times New Roman"/>
          <w:sz w:val="24"/>
          <w:szCs w:val="24"/>
        </w:rPr>
        <w:t xml:space="preserve"> түбірлерді тереңдей зерттеу керек болар...   </w:t>
      </w:r>
    </w:p>
    <w:p w:rsidR="005C030C" w:rsidRDefault="005C030C" w:rsidP="005C030C">
      <w:pPr>
        <w:tabs>
          <w:tab w:val="left" w:pos="567"/>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 Әлемде соншалықты көп тіл бар, әрқайсысының өзіне тән әлем бейнесін таңбалаудағы жөні мен жүйесі, құрылымы мен құрылысы бар. Сондай-ақ, табиғи адами тілдің жалпы сипатын танытатын әмбебап қасиеттері мен белгілері де бар. «Әмбебап» терім сөзін тілдік құрылым қасиеті мен мазмұндық категориялардың әр тілге тән  ерекшеліктерінен шығатын жалпы жинақтық мән деп бағалау қажет. </w:t>
      </w:r>
      <w:proofErr w:type="spellStart"/>
      <w:r>
        <w:rPr>
          <w:rFonts w:ascii="Times New Roman" w:hAnsi="Times New Roman" w:cs="Times New Roman"/>
          <w:sz w:val="24"/>
          <w:szCs w:val="24"/>
        </w:rPr>
        <w:t>Идиоэтникалық</w:t>
      </w:r>
      <w:proofErr w:type="spellEnd"/>
      <w:r>
        <w:rPr>
          <w:rFonts w:ascii="Times New Roman" w:hAnsi="Times New Roman" w:cs="Times New Roman"/>
          <w:sz w:val="24"/>
          <w:szCs w:val="24"/>
        </w:rPr>
        <w:t xml:space="preserve"> тілдік мазмұн әмбебап ойлау жүйесіне қарама-қарсы бола алмайды. Әмбебап ойлау жүйесі әр тілде өзінің </w:t>
      </w:r>
      <w:proofErr w:type="spellStart"/>
      <w:r>
        <w:rPr>
          <w:rFonts w:ascii="Times New Roman" w:hAnsi="Times New Roman" w:cs="Times New Roman"/>
          <w:sz w:val="24"/>
          <w:szCs w:val="24"/>
        </w:rPr>
        <w:t>ментальдығын</w:t>
      </w:r>
      <w:proofErr w:type="spellEnd"/>
      <w:r>
        <w:rPr>
          <w:rFonts w:ascii="Times New Roman" w:hAnsi="Times New Roman" w:cs="Times New Roman"/>
          <w:sz w:val="24"/>
          <w:szCs w:val="24"/>
        </w:rPr>
        <w:t xml:space="preserve">, дүниетанымдық ерекшелігін, формалық өзгешелігін сақтай, тілдік өзгеше таңбалармен таңбаланады. Тіпті, басқаша айтсақ, дүние жүзінде қатар өмір сүріп жатқан, арнайы өзіндік дүниетанымды бейнелейтін, ерекше формалық көріністері арқылы таңбаланатын соншама тілдердің барлығы тілдік әмбебап механизмдердің негізінде шығып, қалыптасқан. Ол әмбебаптық - ақпараттың қабылдануы мен оның өңделу стратегиясы. Ол әмбебаптық – сөйлем құрылысындағы </w:t>
      </w:r>
      <w:proofErr w:type="spellStart"/>
      <w:r>
        <w:rPr>
          <w:rFonts w:ascii="Times New Roman" w:hAnsi="Times New Roman" w:cs="Times New Roman"/>
          <w:sz w:val="24"/>
          <w:szCs w:val="24"/>
        </w:rPr>
        <w:t>парадигматикалық</w:t>
      </w:r>
      <w:proofErr w:type="spellEnd"/>
      <w:r>
        <w:rPr>
          <w:rFonts w:ascii="Times New Roman" w:hAnsi="Times New Roman" w:cs="Times New Roman"/>
          <w:sz w:val="24"/>
          <w:szCs w:val="24"/>
        </w:rPr>
        <w:t xml:space="preserve"> пен </w:t>
      </w:r>
      <w:proofErr w:type="spellStart"/>
      <w:r>
        <w:rPr>
          <w:rFonts w:ascii="Times New Roman" w:hAnsi="Times New Roman" w:cs="Times New Roman"/>
          <w:sz w:val="24"/>
          <w:szCs w:val="24"/>
        </w:rPr>
        <w:t>синтагматикалық</w:t>
      </w:r>
      <w:proofErr w:type="spellEnd"/>
      <w:r>
        <w:rPr>
          <w:rFonts w:ascii="Times New Roman" w:hAnsi="Times New Roman" w:cs="Times New Roman"/>
          <w:sz w:val="24"/>
          <w:szCs w:val="24"/>
        </w:rPr>
        <w:t xml:space="preserve">. Мұны кез келген тілдің ішкі құрылымынан, өлшемінен табатыныңыз шын. Бұл туралы С.Д. </w:t>
      </w:r>
      <w:proofErr w:type="spellStart"/>
      <w:r>
        <w:rPr>
          <w:rFonts w:ascii="Times New Roman" w:hAnsi="Times New Roman" w:cs="Times New Roman"/>
          <w:sz w:val="24"/>
          <w:szCs w:val="24"/>
        </w:rPr>
        <w:t>Кацнельсон</w:t>
      </w:r>
      <w:proofErr w:type="spellEnd"/>
      <w:r>
        <w:rPr>
          <w:rFonts w:ascii="Times New Roman" w:hAnsi="Times New Roman" w:cs="Times New Roman"/>
          <w:sz w:val="24"/>
          <w:szCs w:val="24"/>
        </w:rPr>
        <w:t xml:space="preserve"> кезінде былай деп жазған: «</w:t>
      </w:r>
      <w:proofErr w:type="spellStart"/>
      <w:r>
        <w:rPr>
          <w:rFonts w:ascii="Times New Roman" w:hAnsi="Times New Roman" w:cs="Times New Roman"/>
          <w:sz w:val="24"/>
          <w:szCs w:val="24"/>
        </w:rPr>
        <w:t>Каждая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языковая</w:t>
      </w:r>
      <w:proofErr w:type="spellEnd"/>
      <w:r>
        <w:rPr>
          <w:rFonts w:ascii="Times New Roman" w:hAnsi="Times New Roman" w:cs="Times New Roman"/>
          <w:sz w:val="24"/>
          <w:szCs w:val="24"/>
        </w:rPr>
        <w:t xml:space="preserve"> единица </w:t>
      </w:r>
      <w:proofErr w:type="spellStart"/>
      <w:r>
        <w:rPr>
          <w:rFonts w:ascii="Times New Roman" w:hAnsi="Times New Roman" w:cs="Times New Roman"/>
          <w:sz w:val="24"/>
          <w:szCs w:val="24"/>
        </w:rPr>
        <w:t>вырастает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пересечении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двух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рядов</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парадигматического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комбинаторного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может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быть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обнаружена</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опознана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только</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соотношении</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этими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рядами</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теории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лингвистических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уровней</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cб</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Вопросы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общего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языкознания</w:t>
      </w:r>
      <w:proofErr w:type="spellEnd"/>
      <w:r>
        <w:rPr>
          <w:rFonts w:ascii="Times New Roman" w:hAnsi="Times New Roman" w:cs="Times New Roman"/>
          <w:sz w:val="24"/>
          <w:szCs w:val="24"/>
        </w:rPr>
        <w:t xml:space="preserve">», М. 1964, </w:t>
      </w:r>
      <w:proofErr w:type="spellStart"/>
      <w:r>
        <w:rPr>
          <w:rFonts w:ascii="Times New Roman" w:hAnsi="Times New Roman" w:cs="Times New Roman"/>
          <w:sz w:val="24"/>
          <w:szCs w:val="24"/>
        </w:rPr>
        <w:t>стр</w:t>
      </w:r>
      <w:proofErr w:type="spellEnd"/>
      <w:r>
        <w:rPr>
          <w:rFonts w:ascii="Times New Roman" w:hAnsi="Times New Roman" w:cs="Times New Roman"/>
          <w:sz w:val="24"/>
          <w:szCs w:val="24"/>
        </w:rPr>
        <w:t>. 37].</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 </w:t>
      </w:r>
      <w:proofErr w:type="spellStart"/>
      <w:r>
        <w:rPr>
          <w:rFonts w:ascii="Times New Roman" w:hAnsi="Times New Roman" w:cs="Times New Roman"/>
          <w:sz w:val="24"/>
          <w:szCs w:val="24"/>
        </w:rPr>
        <w:t>Бабыл</w:t>
      </w:r>
      <w:proofErr w:type="spellEnd"/>
      <w:r>
        <w:rPr>
          <w:rFonts w:ascii="Times New Roman" w:hAnsi="Times New Roman" w:cs="Times New Roman"/>
          <w:sz w:val="24"/>
          <w:szCs w:val="24"/>
        </w:rPr>
        <w:t xml:space="preserve"> мұнарасы туралы әфсана аңыз ба, ақиқат па оның ғылыми мәні біреу (қасиетті кітаптарға сенесіз бе, сенбейсіз бе? – ол Сіздің патша көңіліңіз бен санадағы сәуле деңгейіне байланысты) – адам баласының тілі ортақ негізден, барлық немесе көптеген тілдердегі тілдік бірліктерде тарихи дамыған сипатында көрініс беретін әмбебап ежелгі көне инварианттардан шыққаны анық. Осы реттен де тілдік әмбебаптықтың ғылыми-теориялық тұрғыдан әр түрлі </w:t>
      </w:r>
      <w:proofErr w:type="spellStart"/>
      <w:r>
        <w:rPr>
          <w:rFonts w:ascii="Times New Roman" w:hAnsi="Times New Roman" w:cs="Times New Roman"/>
          <w:sz w:val="24"/>
          <w:szCs w:val="24"/>
        </w:rPr>
        <w:t>аспектіден</w:t>
      </w:r>
      <w:proofErr w:type="spellEnd"/>
      <w:r>
        <w:rPr>
          <w:rFonts w:ascii="Times New Roman" w:hAnsi="Times New Roman" w:cs="Times New Roman"/>
          <w:sz w:val="24"/>
          <w:szCs w:val="24"/>
        </w:rPr>
        <w:t xml:space="preserve"> зерттелуінің мәні мен маңызы ерекше өзекті болмаққа керек. Әлемдік көптеген тілші ғалымдар аңсаған, армандаған әмбебап грамматика жасау, әмбебап метатіл құрастыру ғалымдардың ортақ бір пікірге келуімен орындалуы да ықтимал. Ғылыми метатіл жасау арқылы ортақ грамматикалық құрылым заңдылықтары негізделіп, негізгі ортақ тілдік бірліктер анықталуы да «</w:t>
      </w:r>
      <w:proofErr w:type="spellStart"/>
      <w:r>
        <w:rPr>
          <w:rFonts w:ascii="Times New Roman" w:hAnsi="Times New Roman" w:cs="Times New Roman"/>
          <w:sz w:val="24"/>
          <w:szCs w:val="24"/>
        </w:rPr>
        <w:t>лям</w:t>
      </w:r>
      <w:proofErr w:type="spellEnd"/>
      <w:r>
        <w:rPr>
          <w:rFonts w:ascii="Times New Roman" w:hAnsi="Times New Roman" w:cs="Times New Roman"/>
          <w:sz w:val="24"/>
          <w:szCs w:val="24"/>
        </w:rPr>
        <w:t xml:space="preserve"> мим» емес. Дүнияуи әмбебап грамматика жасауға ұмтылған ғылыми зерттеулердің молдығы бұған мысал болады. </w:t>
      </w:r>
    </w:p>
    <w:p w:rsidR="005C030C" w:rsidRDefault="005C030C" w:rsidP="005C030C">
      <w:pPr>
        <w:spacing w:after="0" w:line="240" w:lineRule="auto"/>
        <w:ind w:firstLine="567"/>
        <w:jc w:val="both"/>
        <w:rPr>
          <w:rFonts w:ascii="Times New Roman" w:hAnsi="Times New Roman" w:cs="Times New Roman"/>
          <w:sz w:val="24"/>
          <w:szCs w:val="24"/>
        </w:rPr>
      </w:pPr>
    </w:p>
    <w:p w:rsidR="005C030C" w:rsidRDefault="005C030C" w:rsidP="005C030C">
      <w:pPr>
        <w:spacing w:after="0" w:line="240" w:lineRule="auto"/>
        <w:ind w:firstLine="567"/>
        <w:jc w:val="both"/>
        <w:rPr>
          <w:rFonts w:ascii="Times New Roman" w:hAnsi="Times New Roman" w:cs="Times New Roman"/>
          <w:sz w:val="24"/>
          <w:szCs w:val="24"/>
        </w:rPr>
      </w:pP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5C030C" w:rsidRDefault="005C030C" w:rsidP="005C030C">
      <w:pPr>
        <w:pStyle w:val="a3"/>
        <w:numPr>
          <w:ilvl w:val="0"/>
          <w:numId w:val="4"/>
        </w:numPr>
        <w:spacing w:after="0" w:line="240" w:lineRule="auto"/>
        <w:jc w:val="both"/>
        <w:rPr>
          <w:rFonts w:ascii="Times New Roman" w:hAnsi="Times New Roman" w:cs="Times New Roman"/>
          <w:sz w:val="24"/>
          <w:szCs w:val="24"/>
        </w:rPr>
      </w:pPr>
    </w:p>
    <w:p w:rsidR="005C030C" w:rsidRDefault="005C030C" w:rsidP="005C030C">
      <w:pPr>
        <w:spacing w:after="0" w:line="240" w:lineRule="auto"/>
        <w:ind w:firstLine="567"/>
        <w:jc w:val="both"/>
        <w:rPr>
          <w:rFonts w:ascii="Times New Roman" w:hAnsi="Times New Roman" w:cs="Times New Roman"/>
          <w:sz w:val="24"/>
          <w:szCs w:val="24"/>
        </w:rPr>
      </w:pP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Адам баласының ғұмыры сөзбен өріледі, өмір бойы сөйлейді, ойын сөзбен жеткізеді.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Кейде дыбысын шығармай-ақ, үнсіз армандайды, қиялдайды, ойланады, толғанады. Өзімен өзі сырласады, жүрек үнін тыңдайды, толқиды... Тыңдайды, оқиды, қызмет істейді, жазады, тыңдатады, оқытады, жазғызады. Қалай болғанда да, әртүрлі жолдармен сөйлеседі. </w:t>
      </w:r>
      <w:r>
        <w:rPr>
          <w:rFonts w:ascii="Times New Roman" w:hAnsi="Times New Roman" w:cs="Times New Roman"/>
          <w:sz w:val="24"/>
          <w:szCs w:val="24"/>
        </w:rPr>
        <w:lastRenderedPageBreak/>
        <w:t>Сөзсіз адамның күні бар ма?! Сөйлеу соншалықты табиғи әрі «тегін» болғандықтан, оны бірде бағалаймыз, көбіне бағаламаймыз. «Ауыз өзімдікі» болған соң деп, сөзді қойыртпақтап, «дөп тигізбей», дүмбілездеп қойып қалып жататынымыз тағы бар. Алла адам баласына тілді берген соң, кім қалай сөйлейді, өз еркінде. Дүниенің бәрі сатылып, құны белгіленіп қойған заманда, сөз құнсыз болып қалды, содан ба, «Сөзге сену» деген күн тәртібінен түскелі қашан. Бір ауыз сөзден бір жапырақ қағаз сенімді болып, ата дәстүрінен келе жатқан «сөз беру», «серт беру» деген ұғымдар ескінің көзіндей болып, кейде көшке ілескен тайлақтай күйкі күйге түсіп,  анда-санда ғана жайсаңдардың аузында қылаң береді. «Айтқан сөзден таймау», «сөзбен берілген серттен таймау», «сөзбен ойнамау», «жалған сөйлемеу» деген заңмен әдіптелмеген. Баяғы әдет заңының сиясы кеуіп құрғаған, ұмытылған, ал жаңа заманның өз әдеті мен әдебі бар.  Мұнда бұрыс сөзге сот жоқ, сот болмаса тыю жоқ, содан да сөзден, сөздің киесінен қорқу ұмытылып барады. Осылайша сөзден қадір қашып, реңі тотығып, сұлулығы өзіне сор болып, киесі кетіп барады, ағайын. «Қазақ тілінде ойды нақты жеткізе алмайсың, көп сөз қажет, толған метафора мен фраза, орыс тілімен бір сөзбен жеткізетін ойды, қазақша он сөзбен жеткізу керек болады» дегенді естіп, кейде «</w:t>
      </w:r>
      <w:proofErr w:type="spellStart"/>
      <w:r>
        <w:rPr>
          <w:rFonts w:ascii="Times New Roman" w:hAnsi="Times New Roman" w:cs="Times New Roman"/>
          <w:sz w:val="24"/>
          <w:szCs w:val="24"/>
        </w:rPr>
        <w:t>кінәлідей</w:t>
      </w:r>
      <w:proofErr w:type="spellEnd"/>
      <w:r>
        <w:rPr>
          <w:rFonts w:ascii="Times New Roman" w:hAnsi="Times New Roman" w:cs="Times New Roman"/>
          <w:sz w:val="24"/>
          <w:szCs w:val="24"/>
        </w:rPr>
        <w:t xml:space="preserve">» болып жүретініміз тағы да рас.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Қалай десек те, табиғатпен бірге берілген, әлмисақтан бері бірге жасасып келе жатқан Сөзсіз адам баласының күні жоқ. Адам баласын өзге жаратылыстан ерекшелендіретін – тілі, бұл да қарапайым ақиқат. В. фон </w:t>
      </w:r>
      <w:proofErr w:type="spellStart"/>
      <w:r>
        <w:rPr>
          <w:rFonts w:ascii="Times New Roman" w:hAnsi="Times New Roman" w:cs="Times New Roman"/>
          <w:sz w:val="24"/>
          <w:szCs w:val="24"/>
        </w:rPr>
        <w:t>Гумбольдт</w:t>
      </w:r>
      <w:proofErr w:type="spellEnd"/>
      <w:r>
        <w:rPr>
          <w:rFonts w:ascii="Times New Roman" w:hAnsi="Times New Roman" w:cs="Times New Roman"/>
          <w:sz w:val="24"/>
          <w:szCs w:val="24"/>
        </w:rPr>
        <w:t xml:space="preserve"> тек сөйлейтін адам ғана шын адам деген.  Ұлы Абай: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Сөзіне қарай кісіні ал,</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Кісіге қарап сөз алма.</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Шын сөз қайсы біле алмай,</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Әр нәрседен құр қалма.</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Мұны жазған білген құл -</w:t>
      </w:r>
    </w:p>
    <w:p w:rsidR="005C030C" w:rsidRDefault="005C030C" w:rsidP="005C030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Ғұламаһи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Дауани</w:t>
      </w:r>
      <w:proofErr w:type="spellEnd"/>
      <w:r>
        <w:rPr>
          <w:rFonts w:ascii="Times New Roman" w:hAnsi="Times New Roman" w:cs="Times New Roman"/>
          <w:sz w:val="24"/>
          <w:szCs w:val="24"/>
        </w:rPr>
        <w:t>,</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Солай депті ол шыншыл, - дейді.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Сөз қадірі! Сөз киесі! Мен сенен қорқамын! Жан-жағымның бәрі бұрынғыша сөйлеп тұр. Жандысы да, жансызы да. Жоқ, олар сөйлеп тұрған жоқ. Менің ойым арқылы оларға берілген атаулар сөйлеп тұр.  Көзіңіз кез келген затқа немесе құбылысқа </w:t>
      </w:r>
      <w:proofErr w:type="spellStart"/>
      <w:r>
        <w:rPr>
          <w:rFonts w:ascii="Times New Roman" w:hAnsi="Times New Roman" w:cs="Times New Roman"/>
          <w:sz w:val="24"/>
          <w:szCs w:val="24"/>
        </w:rPr>
        <w:t>түссінші</w:t>
      </w:r>
      <w:proofErr w:type="spellEnd"/>
      <w:r>
        <w:rPr>
          <w:rFonts w:ascii="Times New Roman" w:hAnsi="Times New Roman" w:cs="Times New Roman"/>
          <w:sz w:val="24"/>
          <w:szCs w:val="24"/>
        </w:rPr>
        <w:t xml:space="preserve">, оның атауы бар. Соның барлығы қалай келді? Кім атау берді? Кім ерінбей жалықпай бүкіл қимыл мен қозғалысқа, зат пен белгіге, әрекет пен іске, сан мен сапаға атау берген? Бір сәт айналаға қарап, көзің түскен нәрсені атауымен атап, танып, түсініп, атаудың уәжділігін, негізділігін, айғақтылығын түйсініп, сүйсінесің, қанағаттанасың. Бабалық танымның тереңдігін танып, рахат күй кешесің! Тіл деген құдіреттің күші қайда деп ойлануға талаптанасың. Кез келген тіл үшін атау – мәнді. Ғылыми зерттеулерден </w:t>
      </w:r>
      <w:proofErr w:type="spellStart"/>
      <w:r>
        <w:rPr>
          <w:rFonts w:ascii="Times New Roman" w:hAnsi="Times New Roman" w:cs="Times New Roman"/>
          <w:sz w:val="24"/>
          <w:szCs w:val="24"/>
        </w:rPr>
        <w:t>білетініміздей</w:t>
      </w:r>
      <w:proofErr w:type="spellEnd"/>
      <w:r>
        <w:rPr>
          <w:rFonts w:ascii="Times New Roman" w:hAnsi="Times New Roman" w:cs="Times New Roman"/>
          <w:sz w:val="24"/>
          <w:szCs w:val="24"/>
        </w:rPr>
        <w:t xml:space="preserve">, тіл – ойдың негізгі көрінісі. Тіл - ойдың көрінісі ғана ма? Әлде тіл арқылы ойлау деген дұрыс па? Жүсіпбек Аймауытов: «Сөз – ойдың айнасы, Ойсыз сөз – </w:t>
      </w:r>
      <w:proofErr w:type="spellStart"/>
      <w:r>
        <w:rPr>
          <w:rFonts w:ascii="Times New Roman" w:hAnsi="Times New Roman" w:cs="Times New Roman"/>
          <w:sz w:val="24"/>
          <w:szCs w:val="24"/>
        </w:rPr>
        <w:t>cөз</w:t>
      </w:r>
      <w:proofErr w:type="spellEnd"/>
      <w:r>
        <w:rPr>
          <w:rFonts w:ascii="Times New Roman" w:hAnsi="Times New Roman" w:cs="Times New Roman"/>
          <w:sz w:val="24"/>
          <w:szCs w:val="24"/>
        </w:rPr>
        <w:t xml:space="preserve"> болмайды, Ой жетілу мен тіл жетілу қатар жүреді» дейді [Алаштың тілдік мұрасы, Астана. 2013, 305-бет].  Сөз мен ойдың жұбы жазылмайды, бірінен-бірі туындап, бірімен-бірі жымдасып жатқан болар! Бұл «</w:t>
      </w:r>
      <w:proofErr w:type="spellStart"/>
      <w:r>
        <w:rPr>
          <w:rFonts w:ascii="Times New Roman" w:hAnsi="Times New Roman" w:cs="Times New Roman"/>
          <w:sz w:val="24"/>
          <w:szCs w:val="24"/>
        </w:rPr>
        <w:t>лям-мим</w:t>
      </w:r>
      <w:proofErr w:type="spellEnd"/>
      <w:r>
        <w:rPr>
          <w:rFonts w:ascii="Times New Roman" w:hAnsi="Times New Roman" w:cs="Times New Roman"/>
          <w:sz w:val="24"/>
          <w:szCs w:val="24"/>
        </w:rPr>
        <w:t xml:space="preserve">» мен үшін!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Тіл, ең алдымен, сөйлеудің қамбасы. Мәнге айналған дыбыстар жүйесі мазмұнды белгілейді де, СӨЗ жүйесін құрайды. Сөз қарым-қатынас құралы ретінде адамдар арасындағы сөйлеуде өзінің басты қызметін атқарып, лебіз жасайды. Лебіз ауызша да, жазбаша да болады. Лебіз - адамдардың бір-біріне айтатын сүйініші мен күйініші, сезімі мен сағынышы, күнделікті беретін хабары, өткен күннен белгі беретін әфсанасы, кешегінің тарихы мен бүгінгінің берекелі болмысын жеткізер сыры. Лебіз - екі кісінің әңгімесі, ол ана мен баланың сезімі, сұлудың сәлемі, қос ғашықтың сағынышты жан сыры, адамдардың туған елге, жерге деген ыстық махаббаты, жазушының жүрегін жарып шығар болашаққа айтары, болмыстың заңдылығын таныған ғалымның хаты. Қазақта «аталы сөз айту» деген терең ұғым бар. Мәнісі терең, ой астары қалың! «Сөз атасы - мақал» деп таныған елдің танымдық  болмысы. Сірә, мақалда белгілі оқиғаның желісі бар, оның айтылуы жай шыға қалған емес, белгілі іске, амалға байланысты себепті, негізді жасалған. Яки, әр  мақалдың </w:t>
      </w:r>
      <w:r>
        <w:rPr>
          <w:rFonts w:ascii="Times New Roman" w:hAnsi="Times New Roman" w:cs="Times New Roman"/>
          <w:sz w:val="24"/>
          <w:szCs w:val="24"/>
        </w:rPr>
        <w:lastRenderedPageBreak/>
        <w:t xml:space="preserve">шығу мотиві, уәжі бар. Аталы сөз айту - көп сөйлемей, дөп сөйлеу; сөздің </w:t>
      </w:r>
      <w:proofErr w:type="spellStart"/>
      <w:r>
        <w:rPr>
          <w:rFonts w:ascii="Times New Roman" w:hAnsi="Times New Roman" w:cs="Times New Roman"/>
          <w:sz w:val="24"/>
          <w:szCs w:val="24"/>
        </w:rPr>
        <w:t>байыбын</w:t>
      </w:r>
      <w:proofErr w:type="spellEnd"/>
      <w:r>
        <w:rPr>
          <w:rFonts w:ascii="Times New Roman" w:hAnsi="Times New Roman" w:cs="Times New Roman"/>
          <w:sz w:val="24"/>
          <w:szCs w:val="24"/>
        </w:rPr>
        <w:t xml:space="preserve"> танып, байламды жеткізудегі шеберлік пен шешендіктің </w:t>
      </w:r>
      <w:proofErr w:type="spellStart"/>
      <w:r>
        <w:rPr>
          <w:rFonts w:ascii="Times New Roman" w:hAnsi="Times New Roman" w:cs="Times New Roman"/>
          <w:sz w:val="24"/>
          <w:szCs w:val="24"/>
        </w:rPr>
        <w:t>синкреттілігі</w:t>
      </w:r>
      <w:proofErr w:type="spellEnd"/>
      <w:r>
        <w:rPr>
          <w:rFonts w:ascii="Times New Roman" w:hAnsi="Times New Roman" w:cs="Times New Roman"/>
          <w:sz w:val="24"/>
          <w:szCs w:val="24"/>
        </w:rPr>
        <w:t xml:space="preserve">. Аталы сөз айтудың нәтижесі - халық қабылдап, айта жүрер, лебізде жиі пайдаланып, бағаланып, болашақ игілігіне ұсынылған мақал шығару. Алғашында пәленше айтыпты, түгенше солай депті делінгенімен, келе-келе «пәленшенің» аты ұмытылып, «халық» игілігіне ұласады. Ел қабылдаған аталы сөз ел игілігіне айналады да, әуелгі уәжі де есте қалмай, сәйкес амал-әрекетке қатысты айтылып, жиі қолданыс нәтижесінде мақалға айналады. Кейінгі жазу заманы келгенде данышпандар айтқан аталы сөздің кестесі бұзылмай, өз атымен аталуы тек мақалдың санына қосылмай, авторы бар нақыл сөз болып санатты көбейтіп, ұлттық дүниетанымның заңды жалғасын танытты.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Сөз айтылады. Ойды, сезімді жеткізеді. Сөзде кісінің ішкі болмысы жатады, жоғарыдағы Абай данышпанның «Сөзіне қарай кісіні ал, Кісіге қарап сөз алма» дегенінің әуелгі уәжі – осы. Кісі сыртын жылтыратып алуы мүмкін, алайда, сөзі  арқылы оның кім, қандай жан екенін сөйлесу барысында аңғару, білу аса қиын шаруа емес. Сөз бен ой арасындағы байланыстың бір қыры да осында болар, сөйлеу барысындағы сөз қолданысы, тіркестері, тіпті жеке сөздерді қолдануы кісінің сана деңгейін, ішкі болмысын, білім мен білік деңгейін танудың басты құралы деуге болады. Сөйлеудегі лебіз кісінің ішкі сырын ашады, танытады, бағалатады. Тағы да Ж Аймауытов: «Тіл – ішкі сырды сыртқа шығаратын құрал. Әр заманда тіл ішкі сырды әртүрлі шығаратын болған» деп жазады [Алаштың тілдік мұрасы, Астана. 2013, 305-бет].   </w:t>
      </w:r>
    </w:p>
    <w:p w:rsidR="005C030C" w:rsidRDefault="005C030C" w:rsidP="005C030C">
      <w:pPr>
        <w:spacing w:after="0" w:line="240" w:lineRule="auto"/>
        <w:ind w:firstLine="567"/>
        <w:jc w:val="both"/>
        <w:rPr>
          <w:rFonts w:ascii="Times New Roman" w:hAnsi="Times New Roman" w:cs="Times New Roman"/>
          <w:sz w:val="24"/>
          <w:szCs w:val="24"/>
        </w:rPr>
      </w:pPr>
    </w:p>
    <w:p w:rsidR="005C030C" w:rsidRDefault="005C030C" w:rsidP="005C030C">
      <w:pPr>
        <w:spacing w:after="0" w:line="240" w:lineRule="auto"/>
        <w:ind w:firstLine="567"/>
        <w:jc w:val="both"/>
        <w:rPr>
          <w:rFonts w:ascii="Times New Roman" w:hAnsi="Times New Roman" w:cs="Times New Roman"/>
          <w:sz w:val="24"/>
          <w:szCs w:val="24"/>
        </w:rPr>
      </w:pPr>
    </w:p>
    <w:p w:rsidR="005C030C" w:rsidRDefault="005C030C" w:rsidP="005C030C">
      <w:pPr>
        <w:rPr>
          <w:rFonts w:ascii="Times New Roman" w:hAnsi="Times New Roman" w:cs="Times New Roman"/>
          <w:b/>
          <w:sz w:val="24"/>
          <w:szCs w:val="24"/>
        </w:rPr>
      </w:pPr>
      <w:r>
        <w:rPr>
          <w:rFonts w:ascii="Times New Roman" w:hAnsi="Times New Roman" w:cs="Times New Roman"/>
          <w:b/>
          <w:sz w:val="24"/>
          <w:szCs w:val="24"/>
        </w:rPr>
        <w:br w:type="page"/>
      </w:r>
    </w:p>
    <w:p w:rsidR="005C030C" w:rsidRDefault="005C030C" w:rsidP="005C030C">
      <w:pPr>
        <w:spacing w:after="0" w:line="240" w:lineRule="auto"/>
        <w:jc w:val="center"/>
        <w:rPr>
          <w:rFonts w:ascii="Times New Roman" w:hAnsi="Times New Roman" w:cs="Times New Roman"/>
          <w:b/>
          <w:sz w:val="24"/>
          <w:szCs w:val="24"/>
        </w:rPr>
      </w:pPr>
      <w:r>
        <w:rPr>
          <w:noProof/>
          <w:lang w:val="ru-RU" w:eastAsia="ru-RU"/>
        </w:rPr>
        <w:lastRenderedPageBreak/>
        <w:drawing>
          <wp:inline distT="0" distB="0" distL="0" distR="0">
            <wp:extent cx="1631950" cy="1828800"/>
            <wp:effectExtent l="0" t="0" r="6350" b="0"/>
            <wp:docPr id="2" name="Рисунок 2" descr="https://encrypted-tbn2.gstatic.com/images?q=tbn:ANd9GcSCGd0UKxD8_7jE-sH0dZ_j1u6Qx-Mk93EiK1rIQtGCB2_8Qe3S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encrypted-tbn2.gstatic.com/images?q=tbn:ANd9GcSCGd0UKxD8_7jE-sH0dZ_j1u6Qx-Mk93EiK1rIQtGCB2_8Qe3S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1950" cy="1828800"/>
                    </a:xfrm>
                    <a:prstGeom prst="rect">
                      <a:avLst/>
                    </a:prstGeom>
                    <a:noFill/>
                    <a:ln>
                      <a:noFill/>
                    </a:ln>
                  </pic:spPr>
                </pic:pic>
              </a:graphicData>
            </a:graphic>
          </wp:inline>
        </w:drawing>
      </w:r>
    </w:p>
    <w:p w:rsidR="005C030C" w:rsidRDefault="005C030C" w:rsidP="005C030C">
      <w:pPr>
        <w:spacing w:after="0" w:line="240" w:lineRule="auto"/>
        <w:jc w:val="center"/>
        <w:rPr>
          <w:rFonts w:ascii="Times New Roman" w:hAnsi="Times New Roman" w:cs="Times New Roman"/>
          <w:b/>
          <w:sz w:val="24"/>
          <w:szCs w:val="24"/>
        </w:rPr>
      </w:pPr>
    </w:p>
    <w:p w:rsidR="005C030C" w:rsidRDefault="005C030C" w:rsidP="005C030C">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МӘТІН МӘНІНІҢ ТЕРЕҢ ДИНАМИКАСЫ</w:t>
      </w:r>
    </w:p>
    <w:p w:rsidR="005C030C" w:rsidRDefault="005C030C" w:rsidP="005C030C">
      <w:pPr>
        <w:spacing w:after="0" w:line="240" w:lineRule="auto"/>
        <w:ind w:firstLine="567"/>
        <w:jc w:val="both"/>
        <w:rPr>
          <w:rFonts w:ascii="Times New Roman" w:hAnsi="Times New Roman" w:cs="Times New Roman"/>
          <w:b/>
          <w:sz w:val="24"/>
          <w:szCs w:val="24"/>
        </w:rPr>
      </w:pP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Лебізде сан алуан мәтін бар, оның әртүрлі сипаты тағы бар. Онда әртүрлі сюжеттер жасалып, сандаған тақырыптарда әңгіме қозғалады, әр қилы көзқарастар мен пікірлер таласқа түсіп, бірнеше стильдік құралдармен әдіптеледі, өрнектеледі. Бірі ықшам, бірі ұзақ болып келіп жататын мәтіндердің айтары да әртүрлі, берері де бірдей емес. Күнделікті сөйлеу тілімізде сөйленіп жатқан ауызекі лебізімізден бастап, жазба көркем әдеби тілге дейін қаншама </w:t>
      </w:r>
      <w:proofErr w:type="spellStart"/>
      <w:r>
        <w:rPr>
          <w:rFonts w:ascii="Times New Roman" w:hAnsi="Times New Roman" w:cs="Times New Roman"/>
          <w:sz w:val="24"/>
          <w:szCs w:val="24"/>
        </w:rPr>
        <w:t>ауызша-жазбаша</w:t>
      </w:r>
      <w:proofErr w:type="spellEnd"/>
      <w:r>
        <w:rPr>
          <w:rFonts w:ascii="Times New Roman" w:hAnsi="Times New Roman" w:cs="Times New Roman"/>
          <w:sz w:val="24"/>
          <w:szCs w:val="24"/>
        </w:rPr>
        <w:t xml:space="preserve"> мәтіндер бар. Көп болсын. Көп болып, көпіріп жатса, тілдің де бағасы артып, сөз мәдениеті жетіліп, сөз мағынасы дамып, лебіз байыған сайын, тілдің де құдіреті артып, көзі ашылған бұлақтай көтеріліп, көбейіп, қопсып, жаңарып, жасарып дами берері даусыз. Лебіз ұлғайған сайын, лебіздегі қолданыс кеңейген сайын тіл де жасара түспек. Осындай сан алуан мәтіндердің басын қосатын, біріктіретін, кең өлшемді негізгі мазмұндық жүйені біріктіретін үш ұлы феномендік күш бар: </w:t>
      </w:r>
      <w:r>
        <w:rPr>
          <w:rFonts w:ascii="Times New Roman" w:hAnsi="Times New Roman" w:cs="Times New Roman"/>
          <w:b/>
          <w:sz w:val="24"/>
          <w:szCs w:val="24"/>
        </w:rPr>
        <w:t>АДАМ, УАҚЫТ, КЕҢІСТІК</w:t>
      </w:r>
      <w:r>
        <w:rPr>
          <w:rFonts w:ascii="Times New Roman" w:hAnsi="Times New Roman" w:cs="Times New Roman"/>
          <w:sz w:val="24"/>
          <w:szCs w:val="24"/>
        </w:rPr>
        <w:t xml:space="preserve">. Бұл лексикалық бірліктерді біріктіретін жүйеден бөлек, </w:t>
      </w:r>
      <w:proofErr w:type="spellStart"/>
      <w:r>
        <w:rPr>
          <w:rFonts w:ascii="Times New Roman" w:hAnsi="Times New Roman" w:cs="Times New Roman"/>
          <w:sz w:val="24"/>
          <w:szCs w:val="24"/>
        </w:rPr>
        <w:t>кеңістік-уақыт</w:t>
      </w:r>
      <w:proofErr w:type="spellEnd"/>
      <w:r>
        <w:rPr>
          <w:rFonts w:ascii="Times New Roman" w:hAnsi="Times New Roman" w:cs="Times New Roman"/>
          <w:sz w:val="24"/>
          <w:szCs w:val="24"/>
        </w:rPr>
        <w:t xml:space="preserve"> жүйесіндегі Адам қызметі. Сондықтан бұл жүйенің басқарушысы да – </w:t>
      </w:r>
      <w:r>
        <w:rPr>
          <w:rFonts w:ascii="Times New Roman" w:hAnsi="Times New Roman" w:cs="Times New Roman"/>
          <w:b/>
          <w:sz w:val="24"/>
          <w:szCs w:val="24"/>
        </w:rPr>
        <w:t>АДАМ</w:t>
      </w:r>
      <w:r>
        <w:rPr>
          <w:rFonts w:ascii="Times New Roman" w:hAnsi="Times New Roman" w:cs="Times New Roman"/>
          <w:sz w:val="24"/>
          <w:szCs w:val="24"/>
        </w:rPr>
        <w:t xml:space="preserve">. Адам – кез-келген мәтіннің қаһарманы, кейіпкері, субъектісі. Адам - кез келген мәтіндегі жағдаятты, әрекетті туғызушы, жасаушы, бағалаушы, реттеуші, жөндеуші. Мәтіндегі барлық оқиға да, жағдаят та Адамға қатысты, соның айналасында: адамның мінезі, танымы, түсінігі, жағдайы ... . Мәтіннің авторы – оқиғаны түзуші де Адам. Демек, мәтін - адам арқылы адамға бағышталған мән. Мұнда кеңістік пен уақыт бір-бірімен тығыз байланысты, оларды бір-бірінен байланыссыз көзге елестете алмайсыз.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Уақыт пен кеңістік – дүнияуи болмыстың өмір сүру қажеттілігінің маңызды алғы шарты. Кеңістік табиғатта объективті шындық ретінде өмір сүреді, ал уақыт адам баласының (мүмкін жалпы тірі организмдердің) санасындағы сандық параметр.  Немістің атақты философы </w:t>
      </w:r>
      <w:proofErr w:type="spellStart"/>
      <w:r>
        <w:rPr>
          <w:rFonts w:ascii="Times New Roman" w:hAnsi="Times New Roman" w:cs="Times New Roman"/>
          <w:sz w:val="24"/>
          <w:szCs w:val="24"/>
        </w:rPr>
        <w:t>Иммануил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Кант</w:t>
      </w:r>
      <w:proofErr w:type="spellEnd"/>
      <w:r>
        <w:rPr>
          <w:rFonts w:ascii="Times New Roman" w:hAnsi="Times New Roman" w:cs="Times New Roman"/>
          <w:sz w:val="24"/>
          <w:szCs w:val="24"/>
        </w:rPr>
        <w:t xml:space="preserve"> «уақыт тек біздің санамызда ғана өмір сүреді», - деп есептеген. Философияда кеңістік барлық тірі және тірі емес тіршіліктің қатысып шындық болмысты құрайтын орны саналып, философиялық категория ретінде танылады.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Мәтін табиғатты, шындық болмыстың белгілі бір дәрежедегі көрінісін, адамдардың арасындағы қарым-қатынасты таңбалайтын болғандықтан, уақыт пен кеңістіктен тыс бола алмайды. Кеңістік пен уақыттың үздіксіз мәні (континуум – латынша «</w:t>
      </w:r>
      <w:proofErr w:type="spellStart"/>
      <w:r>
        <w:rPr>
          <w:rFonts w:ascii="Times New Roman" w:hAnsi="Times New Roman" w:cs="Times New Roman"/>
          <w:sz w:val="24"/>
          <w:szCs w:val="24"/>
        </w:rPr>
        <w:t>continuum</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непрерывное</w:t>
      </w:r>
      <w:proofErr w:type="spellEnd"/>
      <w:r>
        <w:rPr>
          <w:rFonts w:ascii="Times New Roman" w:hAnsi="Times New Roman" w:cs="Times New Roman"/>
          <w:sz w:val="24"/>
          <w:szCs w:val="24"/>
        </w:rPr>
        <w:t xml:space="preserve">) көркем мәтінді филологиялық </w:t>
      </w:r>
      <w:proofErr w:type="spellStart"/>
      <w:r>
        <w:rPr>
          <w:rFonts w:ascii="Times New Roman" w:hAnsi="Times New Roman" w:cs="Times New Roman"/>
          <w:sz w:val="24"/>
          <w:szCs w:val="24"/>
        </w:rPr>
        <w:t>аспектіден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антропоцентристік</w:t>
      </w:r>
      <w:proofErr w:type="spellEnd"/>
      <w:r>
        <w:rPr>
          <w:rFonts w:ascii="Times New Roman" w:hAnsi="Times New Roman" w:cs="Times New Roman"/>
          <w:sz w:val="24"/>
          <w:szCs w:val="24"/>
        </w:rPr>
        <w:t xml:space="preserve"> бағытта талдауда маңызды. Яғни </w:t>
      </w:r>
      <w:proofErr w:type="spellStart"/>
      <w:r>
        <w:rPr>
          <w:rFonts w:ascii="Times New Roman" w:hAnsi="Times New Roman" w:cs="Times New Roman"/>
          <w:sz w:val="24"/>
          <w:szCs w:val="24"/>
        </w:rPr>
        <w:t>антропоцентристік</w:t>
      </w:r>
      <w:proofErr w:type="spellEnd"/>
      <w:r>
        <w:rPr>
          <w:rFonts w:ascii="Times New Roman" w:hAnsi="Times New Roman" w:cs="Times New Roman"/>
          <w:sz w:val="24"/>
          <w:szCs w:val="24"/>
        </w:rPr>
        <w:t xml:space="preserve"> пен </w:t>
      </w:r>
      <w:proofErr w:type="spellStart"/>
      <w:r>
        <w:rPr>
          <w:rFonts w:ascii="Times New Roman" w:hAnsi="Times New Roman" w:cs="Times New Roman"/>
          <w:sz w:val="24"/>
          <w:szCs w:val="24"/>
        </w:rPr>
        <w:t>локальды-темпоральдылық</w:t>
      </w:r>
      <w:proofErr w:type="spellEnd"/>
      <w:r>
        <w:rPr>
          <w:rFonts w:ascii="Times New Roman" w:hAnsi="Times New Roman" w:cs="Times New Roman"/>
          <w:sz w:val="24"/>
          <w:szCs w:val="24"/>
        </w:rPr>
        <w:t xml:space="preserve"> көркем мәтінді зерделеудің басты категориялары санатында, әрі бұл ұғымдар бір-бірімен тығыз байланысты. Көркем мәтіндегі уақыт шығармадағы кейіпкер бейнесінен бөлек бола алмайтыны, кейіпкердің қатысынсыз көркем мәтіндегі кеңістік те байқалмайтыны белгілі. Көркем шығармадағы уақыт пен кеңістіктің орны қазақ тіл білімінде кеңінен сөз бола қоймаған өзекті мәселелердің бірі, дей тұрғанмен көркем мәтіндегі АДАМ кеңістік пен уақытта қызмет етеді, өмір сүреді, тіршілікте өз болмысымен ерекшеленеді. Тіл білімінде мәтіндегі шақтың үш негізгі түрін бөліп көрсетеді: объективті шақ (календарлық), концептуалдық (әрекеттік шақ) және қабылданған шақ (</w:t>
      </w:r>
      <w:proofErr w:type="spellStart"/>
      <w:r>
        <w:rPr>
          <w:rFonts w:ascii="Times New Roman" w:hAnsi="Times New Roman" w:cs="Times New Roman"/>
          <w:sz w:val="24"/>
          <w:szCs w:val="24"/>
        </w:rPr>
        <w:t>перцептік</w:t>
      </w:r>
      <w:proofErr w:type="spellEnd"/>
      <w:r>
        <w:rPr>
          <w:rFonts w:ascii="Times New Roman" w:hAnsi="Times New Roman" w:cs="Times New Roman"/>
          <w:sz w:val="24"/>
          <w:szCs w:val="24"/>
        </w:rPr>
        <w:t xml:space="preserve">) немесе </w:t>
      </w:r>
      <w:proofErr w:type="spellStart"/>
      <w:r>
        <w:rPr>
          <w:rFonts w:ascii="Times New Roman" w:hAnsi="Times New Roman" w:cs="Times New Roman"/>
          <w:sz w:val="24"/>
          <w:szCs w:val="24"/>
        </w:rPr>
        <w:t>эмоция-экспрессиялық</w:t>
      </w:r>
      <w:proofErr w:type="spellEnd"/>
      <w:r>
        <w:rPr>
          <w:rFonts w:ascii="Times New Roman" w:hAnsi="Times New Roman" w:cs="Times New Roman"/>
          <w:sz w:val="24"/>
          <w:szCs w:val="24"/>
        </w:rPr>
        <w:t xml:space="preserve"> шақ. Сонымен бірге орыс тіл ғылымындағы көркем мәтін теориясында </w:t>
      </w:r>
      <w:proofErr w:type="spellStart"/>
      <w:r>
        <w:rPr>
          <w:rFonts w:ascii="Times New Roman" w:hAnsi="Times New Roman" w:cs="Times New Roman"/>
          <w:sz w:val="24"/>
          <w:szCs w:val="24"/>
        </w:rPr>
        <w:lastRenderedPageBreak/>
        <w:t>көркемшақ</w:t>
      </w:r>
      <w:proofErr w:type="spellEnd"/>
      <w:r>
        <w:rPr>
          <w:rFonts w:ascii="Times New Roman" w:hAnsi="Times New Roman" w:cs="Times New Roman"/>
          <w:sz w:val="24"/>
          <w:szCs w:val="24"/>
        </w:rPr>
        <w:t xml:space="preserve"> ұғымы ерекше бөлініп көрсетіледі [З.Я. </w:t>
      </w:r>
      <w:proofErr w:type="spellStart"/>
      <w:r>
        <w:rPr>
          <w:rFonts w:ascii="Times New Roman" w:hAnsi="Times New Roman" w:cs="Times New Roman"/>
          <w:sz w:val="24"/>
          <w:szCs w:val="24"/>
        </w:rPr>
        <w:t>Тураева</w:t>
      </w:r>
      <w:proofErr w:type="spellEnd"/>
      <w:r>
        <w:rPr>
          <w:rFonts w:ascii="Times New Roman" w:hAnsi="Times New Roman" w:cs="Times New Roman"/>
          <w:sz w:val="24"/>
          <w:szCs w:val="24"/>
        </w:rPr>
        <w:t xml:space="preserve">, Лингвистика </w:t>
      </w:r>
      <w:proofErr w:type="spellStart"/>
      <w:r>
        <w:rPr>
          <w:rFonts w:ascii="Times New Roman" w:hAnsi="Times New Roman" w:cs="Times New Roman"/>
          <w:sz w:val="24"/>
          <w:szCs w:val="24"/>
        </w:rPr>
        <w:t>текста</w:t>
      </w:r>
      <w:proofErr w:type="spellEnd"/>
      <w:r>
        <w:rPr>
          <w:rFonts w:ascii="Times New Roman" w:hAnsi="Times New Roman" w:cs="Times New Roman"/>
          <w:sz w:val="24"/>
          <w:szCs w:val="24"/>
        </w:rPr>
        <w:t xml:space="preserve">. 1986: 20-21]. Көркемшақ - көркем шығарма өзегінде жүріп жататын әртүрлі оқиғалар мен құбылыстардың мезгілін анықтаушы басты және ерекше танымдық мән ретінде теориялық тұрғыдан қажетті ұғым. Көркемшақта ақиқат уақыт пен қабылданған шақ, кейіпкердің өмір сүріп отырған уақыты бәрі қабаттаса келіп, қабысып жатады. Көркемшақ категориясы автордың, яғни жазушының немесе айтушының еркіне сәйкес әртүрлі уақытты белгілеп, таныту үшін маңызды, сондықтан өзгермелі бола алады. Ал уақыттық бағыт, негізінен, ілгерілей дамып, болашаққа бағытталады. Мәтіндегі уақыт мәтіндегі кеңістікпен тікелей байланысты және солай қарастырылады, басқаша болуы да мүмкін емес, өйткені бұл категориялар бір-бірімен тығыз байланысты екені белгілі. Сондықтан да атақты ғалым М.М. </w:t>
      </w:r>
      <w:proofErr w:type="spellStart"/>
      <w:r>
        <w:rPr>
          <w:rFonts w:ascii="Times New Roman" w:hAnsi="Times New Roman" w:cs="Times New Roman"/>
          <w:sz w:val="24"/>
          <w:szCs w:val="24"/>
        </w:rPr>
        <w:t>Бахтин</w:t>
      </w:r>
      <w:proofErr w:type="spellEnd"/>
      <w:r>
        <w:rPr>
          <w:rFonts w:ascii="Times New Roman" w:hAnsi="Times New Roman" w:cs="Times New Roman"/>
          <w:sz w:val="24"/>
          <w:szCs w:val="24"/>
        </w:rPr>
        <w:t xml:space="preserve"> былай деп жазады: «</w:t>
      </w:r>
      <w:proofErr w:type="spellStart"/>
      <w:r>
        <w:rPr>
          <w:rFonts w:ascii="Times New Roman" w:hAnsi="Times New Roman" w:cs="Times New Roman"/>
          <w:sz w:val="24"/>
          <w:szCs w:val="24"/>
        </w:rPr>
        <w:t>Сущностную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взаимосвязь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временных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пространственных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отношений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художественно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освоенных</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литературе</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мы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будем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называть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хронотопом</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Бахтин</w:t>
      </w:r>
      <w:proofErr w:type="spellEnd"/>
      <w:r>
        <w:rPr>
          <w:rFonts w:ascii="Times New Roman" w:hAnsi="Times New Roman" w:cs="Times New Roman"/>
          <w:sz w:val="24"/>
          <w:szCs w:val="24"/>
        </w:rPr>
        <w:t xml:space="preserve">, 1975: 234-235]. </w:t>
      </w:r>
      <w:proofErr w:type="spellStart"/>
      <w:r>
        <w:rPr>
          <w:rFonts w:ascii="Times New Roman" w:hAnsi="Times New Roman" w:cs="Times New Roman"/>
          <w:sz w:val="24"/>
          <w:szCs w:val="24"/>
        </w:rPr>
        <w:t>Бахтиннің</w:t>
      </w:r>
      <w:proofErr w:type="spellEnd"/>
      <w:r>
        <w:rPr>
          <w:rFonts w:ascii="Times New Roman" w:hAnsi="Times New Roman" w:cs="Times New Roman"/>
          <w:sz w:val="24"/>
          <w:szCs w:val="24"/>
        </w:rPr>
        <w:t xml:space="preserve"> көрсетуінде, бұл </w:t>
      </w:r>
      <w:proofErr w:type="spellStart"/>
      <w:r>
        <w:rPr>
          <w:rFonts w:ascii="Times New Roman" w:hAnsi="Times New Roman" w:cs="Times New Roman"/>
          <w:sz w:val="24"/>
          <w:szCs w:val="24"/>
        </w:rPr>
        <w:t>терімсөз</w:t>
      </w:r>
      <w:proofErr w:type="spellEnd"/>
      <w:r>
        <w:rPr>
          <w:rFonts w:ascii="Times New Roman" w:hAnsi="Times New Roman" w:cs="Times New Roman"/>
          <w:sz w:val="24"/>
          <w:szCs w:val="24"/>
        </w:rPr>
        <w:t xml:space="preserve">  алғаш рет  математикада Эйнштейннің қолданысында «</w:t>
      </w:r>
      <w:proofErr w:type="spellStart"/>
      <w:r>
        <w:rPr>
          <w:rFonts w:ascii="Times New Roman" w:hAnsi="Times New Roman" w:cs="Times New Roman"/>
          <w:sz w:val="24"/>
          <w:szCs w:val="24"/>
        </w:rPr>
        <w:t>относительдік</w:t>
      </w:r>
      <w:proofErr w:type="spellEnd"/>
      <w:r>
        <w:rPr>
          <w:rFonts w:ascii="Times New Roman" w:hAnsi="Times New Roman" w:cs="Times New Roman"/>
          <w:sz w:val="24"/>
          <w:szCs w:val="24"/>
        </w:rPr>
        <w:t xml:space="preserve"> теориясын» жасау барысында пайда болған. «</w:t>
      </w:r>
      <w:proofErr w:type="spellStart"/>
      <w:r>
        <w:rPr>
          <w:rFonts w:ascii="Times New Roman" w:hAnsi="Times New Roman" w:cs="Times New Roman"/>
          <w:sz w:val="24"/>
          <w:szCs w:val="24"/>
        </w:rPr>
        <w:t>Для</w:t>
      </w:r>
      <w:proofErr w:type="spellEnd"/>
      <w:r>
        <w:rPr>
          <w:rFonts w:ascii="Times New Roman" w:hAnsi="Times New Roman" w:cs="Times New Roman"/>
          <w:sz w:val="24"/>
          <w:szCs w:val="24"/>
        </w:rPr>
        <w:t xml:space="preserve"> нас не </w:t>
      </w:r>
      <w:proofErr w:type="spellStart"/>
      <w:r>
        <w:rPr>
          <w:rFonts w:ascii="Times New Roman" w:hAnsi="Times New Roman" w:cs="Times New Roman"/>
          <w:sz w:val="24"/>
          <w:szCs w:val="24"/>
        </w:rPr>
        <w:t>важен</w:t>
      </w:r>
      <w:proofErr w:type="spellEnd"/>
      <w:r>
        <w:rPr>
          <w:rFonts w:ascii="Times New Roman" w:hAnsi="Times New Roman" w:cs="Times New Roman"/>
          <w:sz w:val="24"/>
          <w:szCs w:val="24"/>
        </w:rPr>
        <w:t xml:space="preserve"> тот </w:t>
      </w:r>
      <w:proofErr w:type="spellStart"/>
      <w:r>
        <w:rPr>
          <w:rFonts w:ascii="Times New Roman" w:hAnsi="Times New Roman" w:cs="Times New Roman"/>
          <w:sz w:val="24"/>
          <w:szCs w:val="24"/>
        </w:rPr>
        <w:t>специальный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смысл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который</w:t>
      </w:r>
      <w:proofErr w:type="spellEnd"/>
      <w:r>
        <w:rPr>
          <w:rFonts w:ascii="Times New Roman" w:hAnsi="Times New Roman" w:cs="Times New Roman"/>
          <w:sz w:val="24"/>
          <w:szCs w:val="24"/>
        </w:rPr>
        <w:t xml:space="preserve"> он </w:t>
      </w:r>
      <w:proofErr w:type="spellStart"/>
      <w:r>
        <w:rPr>
          <w:rFonts w:ascii="Times New Roman" w:hAnsi="Times New Roman" w:cs="Times New Roman"/>
          <w:sz w:val="24"/>
          <w:szCs w:val="24"/>
        </w:rPr>
        <w:t>имеет</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теории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относительности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перенесем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сюда</w:t>
      </w:r>
      <w:proofErr w:type="spellEnd"/>
      <w:r>
        <w:rPr>
          <w:rFonts w:ascii="Times New Roman" w:hAnsi="Times New Roman" w:cs="Times New Roman"/>
          <w:sz w:val="24"/>
          <w:szCs w:val="24"/>
        </w:rPr>
        <w:t xml:space="preserve"> - в </w:t>
      </w:r>
      <w:proofErr w:type="spellStart"/>
      <w:r>
        <w:rPr>
          <w:rFonts w:ascii="Times New Roman" w:hAnsi="Times New Roman" w:cs="Times New Roman"/>
          <w:sz w:val="24"/>
          <w:szCs w:val="24"/>
        </w:rPr>
        <w:t>литературоведение</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почти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метафору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почти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но</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совсем</w:t>
      </w:r>
      <w:proofErr w:type="spellEnd"/>
      <w:r>
        <w:rPr>
          <w:rFonts w:ascii="Times New Roman" w:hAnsi="Times New Roman" w:cs="Times New Roman"/>
          <w:sz w:val="24"/>
          <w:szCs w:val="24"/>
        </w:rPr>
        <w:t xml:space="preserve">); нам </w:t>
      </w:r>
      <w:proofErr w:type="spellStart"/>
      <w:r>
        <w:rPr>
          <w:rFonts w:ascii="Times New Roman" w:hAnsi="Times New Roman" w:cs="Times New Roman"/>
          <w:sz w:val="24"/>
          <w:szCs w:val="24"/>
        </w:rPr>
        <w:t>важно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выражение</w:t>
      </w:r>
      <w:proofErr w:type="spellEnd"/>
      <w:r>
        <w:rPr>
          <w:rFonts w:ascii="Times New Roman" w:hAnsi="Times New Roman" w:cs="Times New Roman"/>
          <w:sz w:val="24"/>
          <w:szCs w:val="24"/>
        </w:rPr>
        <w:t xml:space="preserve"> в нем </w:t>
      </w:r>
      <w:proofErr w:type="spellStart"/>
      <w:r>
        <w:rPr>
          <w:rFonts w:ascii="Times New Roman" w:hAnsi="Times New Roman" w:cs="Times New Roman"/>
          <w:sz w:val="24"/>
          <w:szCs w:val="24"/>
        </w:rPr>
        <w:t>неразрывности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пространства</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времени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четвертое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измерение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пространства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Хронотоп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понимаем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формально-содержательную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категорию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литературы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мы</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касаемся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здесь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хронотопа</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других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сферах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культуры</w:t>
      </w:r>
      <w:proofErr w:type="spellEnd"/>
      <w:r>
        <w:rPr>
          <w:rFonts w:ascii="Times New Roman" w:hAnsi="Times New Roman" w:cs="Times New Roman"/>
          <w:sz w:val="24"/>
          <w:szCs w:val="24"/>
        </w:rPr>
        <w:t xml:space="preserve">)», - деп жазады [М. М. </w:t>
      </w:r>
      <w:proofErr w:type="spellStart"/>
      <w:r>
        <w:rPr>
          <w:rFonts w:ascii="Times New Roman" w:hAnsi="Times New Roman" w:cs="Times New Roman"/>
          <w:sz w:val="24"/>
          <w:szCs w:val="24"/>
        </w:rPr>
        <w:t>Бахтин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Формы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времени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хронотопа</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романе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Очерки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исторической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поэтике</w:t>
      </w:r>
      <w:proofErr w:type="spellEnd"/>
      <w:r>
        <w:rPr>
          <w:rFonts w:ascii="Times New Roman" w:hAnsi="Times New Roman" w:cs="Times New Roman"/>
          <w:sz w:val="24"/>
          <w:szCs w:val="24"/>
        </w:rPr>
        <w:t xml:space="preserve">].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Белгілі қазақ ғалымы Б. Майтанов қазақ әдебиетіндегі кеңістік пен уақыт мәселесіне қатысты терең ғылымы тұжырымдар айтып, «</w:t>
      </w:r>
      <w:proofErr w:type="spellStart"/>
      <w:r>
        <w:rPr>
          <w:rFonts w:ascii="Times New Roman" w:hAnsi="Times New Roman" w:cs="Times New Roman"/>
          <w:sz w:val="24"/>
          <w:szCs w:val="24"/>
        </w:rPr>
        <w:t>хронотоп</w:t>
      </w:r>
      <w:proofErr w:type="spellEnd"/>
      <w:r>
        <w:rPr>
          <w:rFonts w:ascii="Times New Roman" w:hAnsi="Times New Roman" w:cs="Times New Roman"/>
          <w:sz w:val="24"/>
          <w:szCs w:val="24"/>
        </w:rPr>
        <w:t xml:space="preserve">» терімсөзін «мекеншақ» </w:t>
      </w:r>
      <w:proofErr w:type="spellStart"/>
      <w:r>
        <w:rPr>
          <w:rFonts w:ascii="Times New Roman" w:hAnsi="Times New Roman" w:cs="Times New Roman"/>
          <w:sz w:val="24"/>
          <w:szCs w:val="24"/>
        </w:rPr>
        <w:t>терімсөзімен</w:t>
      </w:r>
      <w:proofErr w:type="spellEnd"/>
      <w:r>
        <w:rPr>
          <w:rFonts w:ascii="Times New Roman" w:hAnsi="Times New Roman" w:cs="Times New Roman"/>
          <w:sz w:val="24"/>
          <w:szCs w:val="24"/>
        </w:rPr>
        <w:t xml:space="preserve"> атады. Ғалым кеңістік пен уақыт категорияларын «Сиям егіздеріндей ажырамайтын субстанциялар» ретінде тани отырып, Абай шығармалары негізінде олардың мекеншақтық сипаты мен ерекшеліктерін терең талдайды [Абай және уақыт тұғырнамасы, 2013]. Біз көркем шығарманы мәтін ретінде танып, тіл ғылымы саласы тұрғысынан қарастырғанда, ғалымның мекеншақ терімсөзін қабылдап, пайдаланып, көркем шығармадағы уақыт пен кеңістіктің біріккен, бүтін қалпын танытатын </w:t>
      </w:r>
      <w:proofErr w:type="spellStart"/>
      <w:r>
        <w:rPr>
          <w:rFonts w:ascii="Times New Roman" w:hAnsi="Times New Roman" w:cs="Times New Roman"/>
          <w:sz w:val="24"/>
          <w:szCs w:val="24"/>
        </w:rPr>
        <w:t>терімсөз</w:t>
      </w:r>
      <w:proofErr w:type="spellEnd"/>
      <w:r>
        <w:rPr>
          <w:rFonts w:ascii="Times New Roman" w:hAnsi="Times New Roman" w:cs="Times New Roman"/>
          <w:sz w:val="24"/>
          <w:szCs w:val="24"/>
        </w:rPr>
        <w:t xml:space="preserve"> ретінде танимыз. М. </w:t>
      </w:r>
      <w:proofErr w:type="spellStart"/>
      <w:r>
        <w:rPr>
          <w:rFonts w:ascii="Times New Roman" w:hAnsi="Times New Roman" w:cs="Times New Roman"/>
          <w:sz w:val="24"/>
          <w:szCs w:val="24"/>
        </w:rPr>
        <w:t>Бахтиннің</w:t>
      </w:r>
      <w:proofErr w:type="spellEnd"/>
      <w:r>
        <w:rPr>
          <w:rFonts w:ascii="Times New Roman" w:hAnsi="Times New Roman" w:cs="Times New Roman"/>
          <w:sz w:val="24"/>
          <w:szCs w:val="24"/>
        </w:rPr>
        <w:t xml:space="preserve"> көрсеткеніндей, мұнда уақыт тереңдей, бүтінделе түсіп, көркемдік тұрғыдан нақтыланады да, кеңістік уақыт қозғалысымен бірге жымдасып, шығармадағы сюжеттік желіге, ондағы тарихи оқиғаларға кірігіп, үндеседі. Яғни мекеншақта уақыт пен кеңістіктің ішкі гармониялық болмысы, үндестігі анықтала түспек. Уақытта  кеңістік жаңаша пайымдалып, қабылданып, ерекше өлшеммен белгіленсе, кеңістікте уақыт жаңа қырынан танылып, ашыла түспек. Көркем мекеншақ ұғымын М. </w:t>
      </w:r>
      <w:proofErr w:type="spellStart"/>
      <w:r>
        <w:rPr>
          <w:rFonts w:ascii="Times New Roman" w:hAnsi="Times New Roman" w:cs="Times New Roman"/>
          <w:sz w:val="24"/>
          <w:szCs w:val="24"/>
        </w:rPr>
        <w:t>Бахтин</w:t>
      </w:r>
      <w:proofErr w:type="spellEnd"/>
      <w:r>
        <w:rPr>
          <w:rFonts w:ascii="Times New Roman" w:hAnsi="Times New Roman" w:cs="Times New Roman"/>
          <w:sz w:val="24"/>
          <w:szCs w:val="24"/>
        </w:rPr>
        <w:t xml:space="preserve"> осылайша түсіндіреді.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Қалай болғанда да, көркем мекеншақ ұғымы Адамға қатысты ғана анықтала алады. Уақыт пен кеңістік адамның түсінік-пайымына қатыссыз, бірақ адам уақыт пен кеңістікте өз қабылдауымен өмір сүретін болса, көркем мекеншақты жасаушы да, қабылдаушы да адам. Сондықтан көркем мекеншақ адами таныммен, адами талғаммен байланысты жасалады. Көркем шығармадағы табиғат көріністерінің немесе уақыт сипатының адам көңіл-күйімен астасып жатуының бір сыры осында жатса керек. Бұл жазушылық шеберліктің нәтижесінде туған мән.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Көркем мәтіндегі кеңістік үздіксіздігі уақытпен салыстырғанда нақты, өйткені көркем мәтінде суреттелетін әр алуан географиялық орындар нақты. Оқиғада суреттелетін, әрекет өтетін ауыл немесе қала ақиқат өмірде бар және оны көруге, танысуға, баруға, тамашалауға болады. Кей шығармадағы кеңістік нақты болмай, тек шартты түрде ғана қатысуы мүмкін. Кейіпкер кеңістікте әртүрлі уақытта бірнеше рет болуы мүмкін де, әр түрлі кеңістікте бір уақытта бола алмайды. Яғни, кеңістік пен уақыт арасында осындай </w:t>
      </w:r>
      <w:proofErr w:type="spellStart"/>
      <w:r>
        <w:rPr>
          <w:rFonts w:ascii="Times New Roman" w:hAnsi="Times New Roman" w:cs="Times New Roman"/>
          <w:sz w:val="24"/>
          <w:szCs w:val="24"/>
        </w:rPr>
        <w:t>ассиметриялықтың</w:t>
      </w:r>
      <w:proofErr w:type="spellEnd"/>
      <w:r>
        <w:rPr>
          <w:rFonts w:ascii="Times New Roman" w:hAnsi="Times New Roman" w:cs="Times New Roman"/>
          <w:sz w:val="24"/>
          <w:szCs w:val="24"/>
        </w:rPr>
        <w:t xml:space="preserve"> бар екенін де естен шығаруға болмайды.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Көркем мәтін семантикалық кеңістігінің негізгі әмбебап </w:t>
      </w:r>
      <w:proofErr w:type="spellStart"/>
      <w:r>
        <w:rPr>
          <w:rFonts w:ascii="Times New Roman" w:hAnsi="Times New Roman" w:cs="Times New Roman"/>
          <w:sz w:val="24"/>
          <w:szCs w:val="24"/>
        </w:rPr>
        <w:t>атрибуттары</w:t>
      </w:r>
      <w:proofErr w:type="spellEnd"/>
      <w:r>
        <w:rPr>
          <w:rFonts w:ascii="Times New Roman" w:hAnsi="Times New Roman" w:cs="Times New Roman"/>
          <w:sz w:val="24"/>
          <w:szCs w:val="24"/>
        </w:rPr>
        <w:t xml:space="preserve"> «адам», «уақыт», «кеңістіксіз» мәтін құралмайды, бұл негізгі атрибуттар көркем мәтіннің негізгі </w:t>
      </w:r>
      <w:r>
        <w:rPr>
          <w:rFonts w:ascii="Times New Roman" w:hAnsi="Times New Roman" w:cs="Times New Roman"/>
          <w:sz w:val="24"/>
          <w:szCs w:val="24"/>
        </w:rPr>
        <w:lastRenderedPageBreak/>
        <w:t xml:space="preserve">құрылымын жасаушылар санатында болады да, мәтін туғызушылық қызмет атқарады. Бұл қызмет көркемдік шындықтың белгілі кеңістікте, белгілі уақытта өтуінің маңызды шарты екенін анықтауда аңғарылады. Ал көркем бейнеленген образдау жиынтығы мен авторлық баяндаудағы көрінісі (автордың өзі де) әмбебап категориялар көркем мәтіннің семантикалық кеңістігінің басты шарты екенін дәлелдей түспек.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Мәтін мәнінің терең динамикасы осы категориялық ұғымдарды анықтаумен тығыз байланысты қарастырылады. Мәтін мәнін ерекше бөлу, ең алдымен, оның мазмұнындағы бүтіндікті және берілетін ақпараттық мақсатты, осы ақпараттық мақсатты таңбалаудағы ішкі мәнді танудың ерекшеліктерін анықтау үшін маңызды.  Бұл туралы атақты Р. </w:t>
      </w:r>
      <w:proofErr w:type="spellStart"/>
      <w:r>
        <w:rPr>
          <w:rFonts w:ascii="Times New Roman" w:hAnsi="Times New Roman" w:cs="Times New Roman"/>
          <w:sz w:val="24"/>
          <w:szCs w:val="24"/>
        </w:rPr>
        <w:t>Барт</w:t>
      </w:r>
      <w:proofErr w:type="spellEnd"/>
      <w:r>
        <w:rPr>
          <w:rFonts w:ascii="Times New Roman" w:hAnsi="Times New Roman" w:cs="Times New Roman"/>
          <w:sz w:val="24"/>
          <w:szCs w:val="24"/>
        </w:rPr>
        <w:t xml:space="preserve"> «LXXVII. </w:t>
      </w:r>
      <w:proofErr w:type="spellStart"/>
      <w:r>
        <w:rPr>
          <w:rFonts w:ascii="Times New Roman" w:hAnsi="Times New Roman" w:cs="Times New Roman"/>
          <w:sz w:val="24"/>
          <w:szCs w:val="24"/>
        </w:rPr>
        <w:t>Текст-чтение</w:t>
      </w:r>
      <w:proofErr w:type="spellEnd"/>
      <w:r>
        <w:rPr>
          <w:rFonts w:ascii="Times New Roman" w:hAnsi="Times New Roman" w:cs="Times New Roman"/>
          <w:sz w:val="24"/>
          <w:szCs w:val="24"/>
        </w:rPr>
        <w:t xml:space="preserve"> II: </w:t>
      </w:r>
      <w:proofErr w:type="spellStart"/>
      <w:r>
        <w:rPr>
          <w:rFonts w:ascii="Times New Roman" w:hAnsi="Times New Roman" w:cs="Times New Roman"/>
          <w:sz w:val="24"/>
          <w:szCs w:val="24"/>
        </w:rPr>
        <w:t>детерминат/детерминант</w:t>
      </w:r>
      <w:proofErr w:type="spellEnd"/>
      <w:r>
        <w:rPr>
          <w:rFonts w:ascii="Times New Roman" w:hAnsi="Times New Roman" w:cs="Times New Roman"/>
          <w:sz w:val="24"/>
          <w:szCs w:val="24"/>
        </w:rPr>
        <w:t xml:space="preserve">" деген бөлімінде көркем шығарманың мәнін анықтауда мазмұнның ерекше қызметін анықтап көрсетеді [2001 ж., 169-171 б.]. Демек, мәтін мәнінің терең динамикасын анықтаудың қалыптасқан өзіндік дәстүрі бар. Мәтіннің мазмұндық бүтіндігі мен бірлігі оның оқырманға немесе тыңдаушыға жеткізетін ақпаратымен байланысты. Бұл ақпарат мәтіннің өн бойындағы мекеншақта болатын әртүрлі компоненттерді қамтиды. Мәтін арқылы берілетін ақпараттық бүтіндік оның ішкі мәні болады. Әрбір оқырман немесе тыңдаушы мәтінді өзінің деңгейі мен танымдық дәрежесіне сай әрқилы түсінгенімен, оның ортақ тұстары, ортақ мазмұндық сипаты болатыны анық. Осы ретте мәннің екі түрлі сипатын бөліп көрсетуге болады: </w:t>
      </w:r>
    </w:p>
    <w:p w:rsidR="005C030C" w:rsidRDefault="005C030C" w:rsidP="005C030C">
      <w:pPr>
        <w:pStyle w:val="a3"/>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өзекмән</w:t>
      </w:r>
      <w:proofErr w:type="spellEnd"/>
      <w:r>
        <w:rPr>
          <w:rFonts w:ascii="Times New Roman" w:hAnsi="Times New Roman" w:cs="Times New Roman"/>
          <w:sz w:val="24"/>
          <w:szCs w:val="24"/>
        </w:rPr>
        <w:t xml:space="preserve">; </w:t>
      </w:r>
    </w:p>
    <w:p w:rsidR="005C030C" w:rsidRDefault="005C030C" w:rsidP="005C030C">
      <w:pPr>
        <w:pStyle w:val="a3"/>
        <w:numPr>
          <w:ilvl w:val="0"/>
          <w:numId w:val="6"/>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өздікмән</w:t>
      </w:r>
      <w:proofErr w:type="spellEnd"/>
      <w:r>
        <w:rPr>
          <w:rFonts w:ascii="Times New Roman" w:hAnsi="Times New Roman" w:cs="Times New Roman"/>
          <w:sz w:val="24"/>
          <w:szCs w:val="24"/>
        </w:rPr>
        <w:t>.</w:t>
      </w:r>
    </w:p>
    <w:p w:rsidR="005C030C" w:rsidRDefault="005C030C" w:rsidP="005C030C">
      <w:pPr>
        <w:spacing w:after="0" w:line="24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Өзекмән</w:t>
      </w:r>
      <w:proofErr w:type="spellEnd"/>
      <w:r>
        <w:rPr>
          <w:rFonts w:ascii="Times New Roman" w:hAnsi="Times New Roman" w:cs="Times New Roman"/>
          <w:sz w:val="24"/>
          <w:szCs w:val="24"/>
        </w:rPr>
        <w:t xml:space="preserve"> - мәтіннің өн бойындағы басты мазмұн, яғни оқырманға жалпы түсінікті болатын негізгі ой. Әртүрлі оқырман бір мәтінді оқығанда олардың қабылдауында ортақ негізгі мазмұн болатыны, ортақ бір мәннің қалыптасатыны анық. Мәтіннің негізгі тұжырымды ойын құрайтын, оқырманның көбінің түсінігі мен қабылдауына қатысты ортақ мәнді – </w:t>
      </w:r>
      <w:proofErr w:type="spellStart"/>
      <w:r>
        <w:rPr>
          <w:rFonts w:ascii="Times New Roman" w:hAnsi="Times New Roman" w:cs="Times New Roman"/>
          <w:sz w:val="24"/>
          <w:szCs w:val="24"/>
        </w:rPr>
        <w:t>өзекмән</w:t>
      </w:r>
      <w:proofErr w:type="spellEnd"/>
      <w:r>
        <w:rPr>
          <w:rFonts w:ascii="Times New Roman" w:hAnsi="Times New Roman" w:cs="Times New Roman"/>
          <w:sz w:val="24"/>
          <w:szCs w:val="24"/>
        </w:rPr>
        <w:t xml:space="preserve"> деп атаймыз.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Мәселен, </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Әсемпаз болма әрнеге,</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Өнерпаз болсаң, арқалан.</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Сен де — бір кірпіш, дүниеге</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Кетігін тап та, бар қалан!</w:t>
      </w:r>
      <w:r>
        <w:rPr>
          <w:rFonts w:ascii="Times New Roman" w:hAnsi="Times New Roman" w:cs="Times New Roman"/>
          <w:sz w:val="24"/>
          <w:szCs w:val="24"/>
        </w:rPr>
        <w:t xml:space="preserve"> – </w:t>
      </w:r>
    </w:p>
    <w:p w:rsidR="005C030C" w:rsidRDefault="005C030C" w:rsidP="005C0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деген данышпан Абай шумағының </w:t>
      </w:r>
      <w:proofErr w:type="spellStart"/>
      <w:r>
        <w:rPr>
          <w:rFonts w:ascii="Times New Roman" w:hAnsi="Times New Roman" w:cs="Times New Roman"/>
          <w:sz w:val="24"/>
          <w:szCs w:val="24"/>
        </w:rPr>
        <w:t>өзекмәні</w:t>
      </w:r>
      <w:proofErr w:type="spellEnd"/>
      <w:r>
        <w:rPr>
          <w:rFonts w:ascii="Times New Roman" w:hAnsi="Times New Roman" w:cs="Times New Roman"/>
          <w:sz w:val="24"/>
          <w:szCs w:val="24"/>
        </w:rPr>
        <w:t xml:space="preserve"> «әр нәрсеге еліктеп, қызыққа босқа алданбай, өнер іздеп, мына дүниеден өз орныңды іздеп тап». Жалпы оқырманға ортақ түсінікті негізгі </w:t>
      </w:r>
      <w:proofErr w:type="spellStart"/>
      <w:r>
        <w:rPr>
          <w:rFonts w:ascii="Times New Roman" w:hAnsi="Times New Roman" w:cs="Times New Roman"/>
          <w:sz w:val="24"/>
          <w:szCs w:val="24"/>
        </w:rPr>
        <w:t>өзекмән</w:t>
      </w:r>
      <w:proofErr w:type="spellEnd"/>
      <w:r>
        <w:rPr>
          <w:rFonts w:ascii="Times New Roman" w:hAnsi="Times New Roman" w:cs="Times New Roman"/>
          <w:sz w:val="24"/>
          <w:szCs w:val="24"/>
        </w:rPr>
        <w:t xml:space="preserve"> – біздіңше, осы. Ал жалпы оқырманнан бөлек, кеңірек үңіліп, сөздің мағынасын тереңірек тінте ашып, жалпылай ғана емес, ерекше де соны мағыналарына қайта қарап, ізденіп, өзіне түсінікті жаңа бір қырын ашып, өлең мәнін ерекше түсінуге талаптану да бар. Өлеңдегі өзгеше өрімді анықтап, өзінше жаңаша, ерекше пікір түю бар. Бұл мәтіндегі өздік мәнді іздеу. Жеке оқырман үшін аңғарылатын, өзіндік таным-түсінігіне сай ерекше маңызды мазмұнды анықтау  - мәтіннің өздік мәнін табу болады. Жоғарыда келтірілген шумақтағы «әсемпаз», «арқалан», «кетігін табу» сөздері мен сөз тіркестерінің ерекше мағыналарын табу және танытуға ұмтылған пікірлер оқырманның өздік мәнді табуы деп бағалануға лайық. Әрбір мәтіндегі өздік мән бойынша кез келген оқырман не тыңдаушы өзінің түсінігі мен қабылдауын айта алады. Өздік мәннің ішкі табиғаты жекелік сипатта, оны әрбір жеке тұлға өзіндік ерекше түсінікпен, пайыммен, ерекше бағдармен анықтауы мүмкін. Ал </w:t>
      </w:r>
      <w:proofErr w:type="spellStart"/>
      <w:r>
        <w:rPr>
          <w:rFonts w:ascii="Times New Roman" w:hAnsi="Times New Roman" w:cs="Times New Roman"/>
          <w:sz w:val="24"/>
          <w:szCs w:val="24"/>
        </w:rPr>
        <w:t>өзекмән</w:t>
      </w:r>
      <w:proofErr w:type="spellEnd"/>
      <w:r>
        <w:rPr>
          <w:rFonts w:ascii="Times New Roman" w:hAnsi="Times New Roman" w:cs="Times New Roman"/>
          <w:sz w:val="24"/>
          <w:szCs w:val="24"/>
        </w:rPr>
        <w:t xml:space="preserve"> – ортақ қабылдаулар мен ортақ пікірдің, ортақ мазмұнның жиынтығы.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Белгілі мәтінді сәйкесінше түсінудің басты шарты - ондағы тілдік бірліктер арқылы берілген ақпаратты түсінуде һәм қабылдауда, жалпы болжауда ортақтықтың, ортақ мазмұнның болуы. Бұл мәтіннің негізгі </w:t>
      </w:r>
      <w:proofErr w:type="spellStart"/>
      <w:r>
        <w:rPr>
          <w:rFonts w:ascii="Times New Roman" w:hAnsi="Times New Roman" w:cs="Times New Roman"/>
          <w:sz w:val="24"/>
          <w:szCs w:val="24"/>
        </w:rPr>
        <w:t>өзекмәні</w:t>
      </w:r>
      <w:proofErr w:type="spellEnd"/>
      <w:r>
        <w:rPr>
          <w:rFonts w:ascii="Times New Roman" w:hAnsi="Times New Roman" w:cs="Times New Roman"/>
          <w:sz w:val="24"/>
          <w:szCs w:val="24"/>
        </w:rPr>
        <w:t xml:space="preserve"> арқылы анықталып, мәтін мәнінің терең динамикасын танытады, сөздер мен </w:t>
      </w:r>
      <w:proofErr w:type="spellStart"/>
      <w:r>
        <w:rPr>
          <w:rFonts w:ascii="Times New Roman" w:hAnsi="Times New Roman" w:cs="Times New Roman"/>
          <w:sz w:val="24"/>
          <w:szCs w:val="24"/>
        </w:rPr>
        <w:t>сөзтұлғадағы</w:t>
      </w:r>
      <w:proofErr w:type="spellEnd"/>
      <w:r>
        <w:rPr>
          <w:rFonts w:ascii="Times New Roman" w:hAnsi="Times New Roman" w:cs="Times New Roman"/>
          <w:sz w:val="24"/>
          <w:szCs w:val="24"/>
        </w:rPr>
        <w:t xml:space="preserve">  ортақ түсінікпен, тіл арқылы берілетін ортақ ділмен, таныммен тікелей байланысты болады. Ақын Мағжан Жұмабаев мынадай ой айтады: «Бір ұлттың тілінде сол ұлттың жері, тарихы, тұрмысы, мінезі айнадай ашық көрініп тұрады. Қазақ тілінде қазақтың сары сайран даласы,  біресе желсіз түндей тымық, біресе құйындай екпінді тарихы, сар далада үдере көшкен тұрмысы, асықпайтын, </w:t>
      </w:r>
      <w:r>
        <w:rPr>
          <w:rFonts w:ascii="Times New Roman" w:hAnsi="Times New Roman" w:cs="Times New Roman"/>
          <w:sz w:val="24"/>
          <w:szCs w:val="24"/>
        </w:rPr>
        <w:lastRenderedPageBreak/>
        <w:t xml:space="preserve">саспайтын сабырлы мінезі – бәрі көрініп тұр. Қазақтың сар даласы кең, тілі де бай» [Алаштың тілдік мұрасы, 307-бет]. Ақынның салыстыруына тәнті болдық. Ия, қазақтың сар даласы қандай кең болса, тілі де сондай бай!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Туынды сөздің терең мағыналық құрылымындағы семантикалық өріс сияқты, мәтіннің де орталық және шеткей құрылымын құрайтын өзіндік мәндік өрісі болады. Мәтіннің мәндік доминанты болып есептелетін мекеншақ пен мәтіннің құрылымын жасаушы орталық және шеткей өрістер мәтіннің терең мәнін құрайды. Яғни мәтіннің мәні – нәтижелі, өзекті семантикалық құрылым. Мәтіндегі белгілі бір жағдайға байланысты сөз арасында айтылатын мәндер де болуы ықтимал. Ғылыми әдебиеттерде </w:t>
      </w:r>
      <w:proofErr w:type="spellStart"/>
      <w:r>
        <w:rPr>
          <w:rFonts w:ascii="Times New Roman" w:hAnsi="Times New Roman" w:cs="Times New Roman"/>
          <w:sz w:val="24"/>
          <w:szCs w:val="24"/>
        </w:rPr>
        <w:t>окказионалдық</w:t>
      </w:r>
      <w:proofErr w:type="spellEnd"/>
      <w:r>
        <w:rPr>
          <w:rFonts w:ascii="Times New Roman" w:hAnsi="Times New Roman" w:cs="Times New Roman"/>
          <w:sz w:val="24"/>
          <w:szCs w:val="24"/>
        </w:rPr>
        <w:t xml:space="preserve"> мән деп аталатын мұндай мән де мәтінде өзіндік рөл атқарады, мұндай қолданыстардың да негізгі мәнді ашуға, айқындауға ықпал-әсері болатыны даусыз. Абайдың «</w:t>
      </w:r>
      <w:r>
        <w:rPr>
          <w:rFonts w:ascii="Times New Roman" w:hAnsi="Times New Roman" w:cs="Times New Roman"/>
          <w:i/>
          <w:sz w:val="24"/>
          <w:szCs w:val="24"/>
        </w:rPr>
        <w:t xml:space="preserve">Біреудің кісісі өлсе, қаралы – ол» </w:t>
      </w:r>
      <w:r>
        <w:rPr>
          <w:rFonts w:ascii="Times New Roman" w:hAnsi="Times New Roman" w:cs="Times New Roman"/>
          <w:sz w:val="24"/>
          <w:szCs w:val="24"/>
        </w:rPr>
        <w:t xml:space="preserve">өлеңіндегі:: </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Біреудің кісісі өлсе, қаралы – ол,</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Қаза көрген жүрегі жаралы – ол,</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Көзінің жасын тыймай жылап жүріп,</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Зарланып неге әнге салады ол? – </w:t>
      </w:r>
    </w:p>
    <w:p w:rsidR="005C030C" w:rsidRDefault="005C030C" w:rsidP="005C0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деген шумағы өлеңнің басында келіп, оқырманның көңілін тез баурау үшін алынған, осындай </w:t>
      </w:r>
      <w:proofErr w:type="spellStart"/>
      <w:r>
        <w:rPr>
          <w:rFonts w:ascii="Times New Roman" w:hAnsi="Times New Roman" w:cs="Times New Roman"/>
          <w:sz w:val="24"/>
          <w:szCs w:val="24"/>
        </w:rPr>
        <w:t>окказиональдық</w:t>
      </w:r>
      <w:proofErr w:type="spellEnd"/>
      <w:r>
        <w:rPr>
          <w:rFonts w:ascii="Times New Roman" w:hAnsi="Times New Roman" w:cs="Times New Roman"/>
          <w:sz w:val="24"/>
          <w:szCs w:val="24"/>
        </w:rPr>
        <w:t xml:space="preserve"> мән. Ақынның басты айтпақ ойы бұл емес, сөз құдіретін танытып, Сөз тыңдауға, сөзді бағалауға үндеу. Өзі айтқандай: «Мақсұтым – тіл ұстартып, өнер шашпақ». Мәтіннің негізгі және өзек терең мәніне көңіл аударту үшін, дискурста мән қалыптастырушы және коммуникативтік қызмет атқарушы ретінде қолданылған. </w:t>
      </w:r>
      <w:proofErr w:type="spellStart"/>
      <w:r>
        <w:rPr>
          <w:rFonts w:ascii="Times New Roman" w:hAnsi="Times New Roman" w:cs="Times New Roman"/>
          <w:sz w:val="24"/>
          <w:szCs w:val="24"/>
        </w:rPr>
        <w:t>Өзекмәннің</w:t>
      </w:r>
      <w:proofErr w:type="spellEnd"/>
      <w:r>
        <w:rPr>
          <w:rFonts w:ascii="Times New Roman" w:hAnsi="Times New Roman" w:cs="Times New Roman"/>
          <w:sz w:val="24"/>
          <w:szCs w:val="24"/>
        </w:rPr>
        <w:t xml:space="preserve"> негізгі қызметі коммуникативтік болса да, ол негізгі терең мазмұнды анықтап, соны ұйымдастырушы және жасаушы ретінде қатынасады. Тыңдаушы мен оқырман түсінген және қабылдаған мәнмен бірге авторлық </w:t>
      </w:r>
      <w:proofErr w:type="spellStart"/>
      <w:r>
        <w:rPr>
          <w:rFonts w:ascii="Times New Roman" w:hAnsi="Times New Roman" w:cs="Times New Roman"/>
          <w:sz w:val="24"/>
          <w:szCs w:val="24"/>
        </w:rPr>
        <w:t>интенцияның</w:t>
      </w:r>
      <w:proofErr w:type="spellEnd"/>
      <w:r>
        <w:rPr>
          <w:rFonts w:ascii="Times New Roman" w:hAnsi="Times New Roman" w:cs="Times New Roman"/>
          <w:sz w:val="24"/>
          <w:szCs w:val="24"/>
        </w:rPr>
        <w:t xml:space="preserve"> да маңызды орнын айту орынды болмақ. Авторлық </w:t>
      </w:r>
      <w:proofErr w:type="spellStart"/>
      <w:r>
        <w:rPr>
          <w:rFonts w:ascii="Times New Roman" w:hAnsi="Times New Roman" w:cs="Times New Roman"/>
          <w:sz w:val="24"/>
          <w:szCs w:val="24"/>
        </w:rPr>
        <w:t>интенция</w:t>
      </w:r>
      <w:proofErr w:type="spellEnd"/>
      <w:r>
        <w:rPr>
          <w:rFonts w:ascii="Times New Roman" w:hAnsi="Times New Roman" w:cs="Times New Roman"/>
          <w:sz w:val="24"/>
          <w:szCs w:val="24"/>
        </w:rPr>
        <w:t xml:space="preserve"> -  негізгі </w:t>
      </w:r>
      <w:proofErr w:type="spellStart"/>
      <w:r>
        <w:rPr>
          <w:rFonts w:ascii="Times New Roman" w:hAnsi="Times New Roman" w:cs="Times New Roman"/>
          <w:sz w:val="24"/>
          <w:szCs w:val="24"/>
        </w:rPr>
        <w:t>өзекмәннің</w:t>
      </w:r>
      <w:proofErr w:type="spellEnd"/>
      <w:r>
        <w:rPr>
          <w:rFonts w:ascii="Times New Roman" w:hAnsi="Times New Roman" w:cs="Times New Roman"/>
          <w:sz w:val="24"/>
          <w:szCs w:val="24"/>
        </w:rPr>
        <w:t xml:space="preserve"> тууының негізінде жататын үлкен феномен. Әр алуан жеке мағыналардың жиынтығы мен бірлігі ретінде көрініс тауып, сөздің ішіне салынған авторлық </w:t>
      </w:r>
      <w:proofErr w:type="spellStart"/>
      <w:r>
        <w:rPr>
          <w:rFonts w:ascii="Times New Roman" w:hAnsi="Times New Roman" w:cs="Times New Roman"/>
          <w:sz w:val="24"/>
          <w:szCs w:val="24"/>
        </w:rPr>
        <w:t>интенция</w:t>
      </w:r>
      <w:proofErr w:type="spellEnd"/>
      <w:r>
        <w:rPr>
          <w:rFonts w:ascii="Times New Roman" w:hAnsi="Times New Roman" w:cs="Times New Roman"/>
          <w:sz w:val="24"/>
          <w:szCs w:val="24"/>
        </w:rPr>
        <w:t xml:space="preserve"> оқырман мен тыңдаушыға әртүрлі сипатта танылады. Авторлық </w:t>
      </w:r>
      <w:proofErr w:type="spellStart"/>
      <w:r>
        <w:rPr>
          <w:rFonts w:ascii="Times New Roman" w:hAnsi="Times New Roman" w:cs="Times New Roman"/>
          <w:sz w:val="24"/>
          <w:szCs w:val="24"/>
        </w:rPr>
        <w:t>интенцияның</w:t>
      </w:r>
      <w:proofErr w:type="spellEnd"/>
      <w:r>
        <w:rPr>
          <w:rFonts w:ascii="Times New Roman" w:hAnsi="Times New Roman" w:cs="Times New Roman"/>
          <w:sz w:val="24"/>
          <w:szCs w:val="24"/>
        </w:rPr>
        <w:t xml:space="preserve"> терең </w:t>
      </w:r>
      <w:proofErr w:type="spellStart"/>
      <w:r>
        <w:rPr>
          <w:rFonts w:ascii="Times New Roman" w:hAnsi="Times New Roman" w:cs="Times New Roman"/>
          <w:sz w:val="24"/>
          <w:szCs w:val="24"/>
        </w:rPr>
        <w:t>өзекмәнінің</w:t>
      </w:r>
      <w:proofErr w:type="spellEnd"/>
      <w:r>
        <w:rPr>
          <w:rFonts w:ascii="Times New Roman" w:hAnsi="Times New Roman" w:cs="Times New Roman"/>
          <w:sz w:val="24"/>
          <w:szCs w:val="24"/>
        </w:rPr>
        <w:t xml:space="preserve"> танылуы – үлкен мәселе. Ғылыми шығармаларда сөздің ауыспалы мағынасы сирек қолданылып, негізінен кез келген тұлға өзінің негізгі мағынасында жұмсалатындықтан, мұндай лебіздерде авторлық мән анық танылады да, әдетте, сұрау туа қоймайды. Шешуі күрделісі де, қиыны да  көркем шығармадағы терең семантикалық мәннің ашылуы. Мұндағы авторлық </w:t>
      </w:r>
      <w:proofErr w:type="spellStart"/>
      <w:r>
        <w:rPr>
          <w:rFonts w:ascii="Times New Roman" w:hAnsi="Times New Roman" w:cs="Times New Roman"/>
          <w:sz w:val="24"/>
          <w:szCs w:val="24"/>
        </w:rPr>
        <w:t>интенция</w:t>
      </w:r>
      <w:proofErr w:type="spellEnd"/>
      <w:r>
        <w:rPr>
          <w:rFonts w:ascii="Times New Roman" w:hAnsi="Times New Roman" w:cs="Times New Roman"/>
          <w:sz w:val="24"/>
          <w:szCs w:val="24"/>
        </w:rPr>
        <w:t xml:space="preserve"> ауыспалы сөз мағынасының, фразеологиялық бірліктердің, </w:t>
      </w:r>
      <w:proofErr w:type="spellStart"/>
      <w:r>
        <w:rPr>
          <w:rFonts w:ascii="Times New Roman" w:hAnsi="Times New Roman" w:cs="Times New Roman"/>
          <w:sz w:val="24"/>
          <w:szCs w:val="24"/>
        </w:rPr>
        <w:t>окказионалдық</w:t>
      </w:r>
      <w:proofErr w:type="spellEnd"/>
      <w:r>
        <w:rPr>
          <w:rFonts w:ascii="Times New Roman" w:hAnsi="Times New Roman" w:cs="Times New Roman"/>
          <w:sz w:val="24"/>
          <w:szCs w:val="24"/>
        </w:rPr>
        <w:t xml:space="preserve"> қолданыстардың негізінде таңбаланып, өзінің ішкі мәнін толықтай ашпайды. Ішкі мән ауыспалы мағынасы мол таңбамен көмкеріліп, Патша Сөздің артында жасырынып автор нені айтқысы келгені «ойлан, баламның» иіріміне түсіп, ой толқынына, ішкі дүниетаным теңізіне үңілтеді.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Осыдан келіп кісіде түйінді мәселе шығады. Мәтіннің </w:t>
      </w:r>
      <w:proofErr w:type="spellStart"/>
      <w:r>
        <w:rPr>
          <w:rFonts w:ascii="Times New Roman" w:hAnsi="Times New Roman" w:cs="Times New Roman"/>
          <w:sz w:val="24"/>
          <w:szCs w:val="24"/>
        </w:rPr>
        <w:t>өздікмәнін</w:t>
      </w:r>
      <w:proofErr w:type="spellEnd"/>
      <w:r>
        <w:rPr>
          <w:rFonts w:ascii="Times New Roman" w:hAnsi="Times New Roman" w:cs="Times New Roman"/>
          <w:sz w:val="24"/>
          <w:szCs w:val="24"/>
        </w:rPr>
        <w:t xml:space="preserve"> анықтау үшін, ең алдымен уақыт пен кеңістікті қоса анықтайтын </w:t>
      </w:r>
      <w:proofErr w:type="spellStart"/>
      <w:r>
        <w:rPr>
          <w:rFonts w:ascii="Times New Roman" w:hAnsi="Times New Roman" w:cs="Times New Roman"/>
          <w:sz w:val="24"/>
          <w:szCs w:val="24"/>
        </w:rPr>
        <w:t>Бахтин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терімсөзіне</w:t>
      </w:r>
      <w:proofErr w:type="spellEnd"/>
      <w:r>
        <w:rPr>
          <w:rFonts w:ascii="Times New Roman" w:hAnsi="Times New Roman" w:cs="Times New Roman"/>
          <w:sz w:val="24"/>
          <w:szCs w:val="24"/>
        </w:rPr>
        <w:t xml:space="preserve"> сүйеніп, мекеншақтық параметрлерді қарастырып, көркем шығарманың негізгі сипатын, ерекшелігін талдау қажет. Әрине, көркем шығарманың негізгі ерекшелігі - автор ойластырған, жасаған, қажет деп санаған көркемдік әлемнің шеңберінде. Автордың </w:t>
      </w:r>
      <w:proofErr w:type="spellStart"/>
      <w:r>
        <w:rPr>
          <w:rFonts w:ascii="Times New Roman" w:hAnsi="Times New Roman" w:cs="Times New Roman"/>
          <w:sz w:val="24"/>
          <w:szCs w:val="24"/>
        </w:rPr>
        <w:t>көркемдік-танымдық</w:t>
      </w:r>
      <w:proofErr w:type="spellEnd"/>
      <w:r>
        <w:rPr>
          <w:rFonts w:ascii="Times New Roman" w:hAnsi="Times New Roman" w:cs="Times New Roman"/>
          <w:sz w:val="24"/>
          <w:szCs w:val="24"/>
        </w:rPr>
        <w:t xml:space="preserve"> әлемі арқылы кестеленген мәндік бүтіндік тақырып атауларымен жымдасып, сол  бойынша көрініс беруі де мүмкін. Тақырыпшалар мен тақырыптардың жүгінің ауырлығы, олардың тартымдылығы мен кеңдігі, тақырып қоюдың жауапкершілігінің де мәні осында. Өйткені тақырып авторлық ішкі </w:t>
      </w:r>
      <w:proofErr w:type="spellStart"/>
      <w:r>
        <w:rPr>
          <w:rFonts w:ascii="Times New Roman" w:hAnsi="Times New Roman" w:cs="Times New Roman"/>
          <w:sz w:val="24"/>
          <w:szCs w:val="24"/>
        </w:rPr>
        <w:t>интенциядан</w:t>
      </w:r>
      <w:proofErr w:type="spellEnd"/>
      <w:r>
        <w:rPr>
          <w:rFonts w:ascii="Times New Roman" w:hAnsi="Times New Roman" w:cs="Times New Roman"/>
          <w:sz w:val="24"/>
          <w:szCs w:val="24"/>
        </w:rPr>
        <w:t xml:space="preserve"> хабар беріп тұрады да, әлгі «не айтайын деді екен» деген сұрақтың жауабын қылаң еткізіп, негізгі базалық ақпаратты бойында сақтайды. Осы ретте көркем шығарманың ішіндегі шағын тақырыпшаларды анықтап, оларды семантикалық және ұғымдық жағынан жүйелеп, оқиғаның даму динамикасын анықтаудың маңызы ерекше. Шығарманың тереңінде жатқан ой мен мән жеке сөздердің мағыналарынан гөрі тақырыптардың ұғымдық динамикасынан анық аңғарылады.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Мәтін – мән мен грамматикалық, семантикалық байланыстардың бірлігінен құралған лебіздік бірлік. Бірлік болғанда да кешенді, әрі күрделі, өзіндік терең құрылымдық сипаты </w:t>
      </w:r>
      <w:r>
        <w:rPr>
          <w:rFonts w:ascii="Times New Roman" w:hAnsi="Times New Roman" w:cs="Times New Roman"/>
          <w:sz w:val="24"/>
          <w:szCs w:val="24"/>
        </w:rPr>
        <w:lastRenderedPageBreak/>
        <w:t xml:space="preserve">бар, мол ақпараттық жүк арқалайтын мәні бар лебіздік бірлік. Сондықтан соңғы кездегі мәтінге деген ғылыми қызығушылық артуда, әрі мұның өзі лебіздегі мән мен мағынаны іздеуден туған құлшыныс. Мәтін бірнеше ғылыми бағытта қарастырылуы мүмкін: филологиялық, таза әдеби және лингвистикалық, философиялық, психологиялық, әлеуметтік, т.б.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Мәтінді тіл білімі тұрғысынан қарастырудың өзіндік ерекшелігі мен заңдылығы бар, өйткені сөз мағынасы мен сөздердің бір-бірімен байланысы, лебіздегі дауыс ырғағы, екпін, тыныс белгілерінің қойылысы т.б. ғылыми мәселелердің дұрыс шешілуінің мәтіннің ішкі </w:t>
      </w:r>
      <w:proofErr w:type="spellStart"/>
      <w:r>
        <w:rPr>
          <w:rFonts w:ascii="Times New Roman" w:hAnsi="Times New Roman" w:cs="Times New Roman"/>
          <w:sz w:val="24"/>
          <w:szCs w:val="24"/>
        </w:rPr>
        <w:t>өзекмәні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өздікмәнін</w:t>
      </w:r>
      <w:proofErr w:type="spellEnd"/>
      <w:r>
        <w:rPr>
          <w:rFonts w:ascii="Times New Roman" w:hAnsi="Times New Roman" w:cs="Times New Roman"/>
          <w:sz w:val="24"/>
          <w:szCs w:val="24"/>
        </w:rPr>
        <w:t xml:space="preserve"> анықтауда аса маңызды саналатын факторлар. Бір қарағанда «</w:t>
      </w:r>
      <w:proofErr w:type="spellStart"/>
      <w:r>
        <w:rPr>
          <w:rFonts w:ascii="Times New Roman" w:hAnsi="Times New Roman" w:cs="Times New Roman"/>
          <w:sz w:val="24"/>
          <w:szCs w:val="24"/>
        </w:rPr>
        <w:t>шагом</w:t>
      </w:r>
      <w:proofErr w:type="spellEnd"/>
      <w:r>
        <w:rPr>
          <w:rFonts w:ascii="Times New Roman" w:hAnsi="Times New Roman" w:cs="Times New Roman"/>
          <w:sz w:val="24"/>
          <w:szCs w:val="24"/>
        </w:rPr>
        <w:t xml:space="preserve"> марштың» ішіне сыйып кетерден көрінетін тыныс белгілерінің өзінің мәтіннің ішкі мәнін анықтаудағы маңызы өте зор. Үтір немесе сызықшаның орынды қойылып, дұрыс түсіндірілуі өзі мәтіннің басты мазмұнындағы ойдың дұрыс танылып, ұғынылуына толықтай әсер ете алады. Мәселен, </w:t>
      </w:r>
    </w:p>
    <w:p w:rsidR="005C030C" w:rsidRDefault="005C030C" w:rsidP="005C030C">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Өлең – сөздің патшасы, сөз </w:t>
      </w:r>
      <w:proofErr w:type="spellStart"/>
      <w:r>
        <w:rPr>
          <w:rFonts w:ascii="Times New Roman" w:hAnsi="Times New Roman" w:cs="Times New Roman"/>
          <w:i/>
          <w:sz w:val="24"/>
          <w:szCs w:val="24"/>
        </w:rPr>
        <w:t>сарасы</w:t>
      </w:r>
      <w:proofErr w:type="spellEnd"/>
      <w:r>
        <w:rPr>
          <w:rFonts w:ascii="Times New Roman" w:hAnsi="Times New Roman" w:cs="Times New Roman"/>
          <w:i/>
          <w:sz w:val="24"/>
          <w:szCs w:val="24"/>
        </w:rPr>
        <w:t>.</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i/>
          <w:sz w:val="24"/>
          <w:szCs w:val="24"/>
        </w:rPr>
        <w:t>Қиыннан қиыстырар ер данасы,</w:t>
      </w:r>
      <w:r>
        <w:rPr>
          <w:rFonts w:ascii="Times New Roman" w:hAnsi="Times New Roman" w:cs="Times New Roman"/>
          <w:sz w:val="24"/>
          <w:szCs w:val="24"/>
        </w:rPr>
        <w:t xml:space="preserve"> - деген өлең жолдарындағы «өлең» сөзінен кейін келіп тұрған сызықшаның мәні ерекше. Ол айтылуда да, жазылуда да аса маңызды рөл атқарады. «Өлең» ол сөздің патшасы! </w:t>
      </w:r>
      <w:proofErr w:type="spellStart"/>
      <w:r>
        <w:rPr>
          <w:rFonts w:ascii="Times New Roman" w:hAnsi="Times New Roman" w:cs="Times New Roman"/>
          <w:sz w:val="24"/>
          <w:szCs w:val="24"/>
        </w:rPr>
        <w:t>Өлең-cөз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өлеңсөз</w:t>
      </w:r>
      <w:proofErr w:type="spellEnd"/>
      <w:r>
        <w:rPr>
          <w:rFonts w:ascii="Times New Roman" w:hAnsi="Times New Roman" w:cs="Times New Roman"/>
          <w:sz w:val="24"/>
          <w:szCs w:val="24"/>
        </w:rPr>
        <w:t xml:space="preserve"> сынды бірігіп немесе дефиспен ғана бөлінсе, оның мағынасы мүлде бөлек болып, басқа мән берер еді де, өзгеше </w:t>
      </w:r>
      <w:proofErr w:type="spellStart"/>
      <w:r>
        <w:rPr>
          <w:rFonts w:ascii="Times New Roman" w:hAnsi="Times New Roman" w:cs="Times New Roman"/>
          <w:sz w:val="24"/>
          <w:szCs w:val="24"/>
        </w:rPr>
        <w:t>коннатациялық</w:t>
      </w:r>
      <w:proofErr w:type="spellEnd"/>
      <w:r>
        <w:rPr>
          <w:rFonts w:ascii="Times New Roman" w:hAnsi="Times New Roman" w:cs="Times New Roman"/>
          <w:sz w:val="24"/>
          <w:szCs w:val="24"/>
        </w:rPr>
        <w:t xml:space="preserve"> мәнді таңбалар еді. Екіншіден, сызықшамен бөлінгендіктен, оның сөздің патшасына да, сөз </w:t>
      </w:r>
      <w:proofErr w:type="spellStart"/>
      <w:r>
        <w:rPr>
          <w:rFonts w:ascii="Times New Roman" w:hAnsi="Times New Roman" w:cs="Times New Roman"/>
          <w:sz w:val="24"/>
          <w:szCs w:val="24"/>
        </w:rPr>
        <w:t>сарасына</w:t>
      </w:r>
      <w:proofErr w:type="spellEnd"/>
      <w:r>
        <w:rPr>
          <w:rFonts w:ascii="Times New Roman" w:hAnsi="Times New Roman" w:cs="Times New Roman"/>
          <w:sz w:val="24"/>
          <w:szCs w:val="24"/>
        </w:rPr>
        <w:t xml:space="preserve"> да қатысы бар екені анық аңғарылады. Яғни сызықша «өлең сөзінің» екі бірыңғай мүшеге қатысты болатынын және оның өзінен кейінгі сөзден бөлек оқылып, қабылданып, </w:t>
      </w:r>
      <w:proofErr w:type="spellStart"/>
      <w:r>
        <w:rPr>
          <w:rFonts w:ascii="Times New Roman" w:hAnsi="Times New Roman" w:cs="Times New Roman"/>
          <w:sz w:val="24"/>
          <w:szCs w:val="24"/>
        </w:rPr>
        <w:t>субъектілік</w:t>
      </w:r>
      <w:proofErr w:type="spellEnd"/>
      <w:r>
        <w:rPr>
          <w:rFonts w:ascii="Times New Roman" w:hAnsi="Times New Roman" w:cs="Times New Roman"/>
          <w:sz w:val="24"/>
          <w:szCs w:val="24"/>
        </w:rPr>
        <w:t xml:space="preserve"> мәнде жұмсалғанын айқындайды.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Абай өлеңдерінде болсын, Қара сөздерінде болсын тыныс белгілерінің маңызы ерекше. Әсіресе, күрделі сөйлем құрылымдарында, ойдың тиянақтылығы мен жүйелілігін сақтауда тыныс белгілерінің маңызы арта түседі.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Мәтінді бағалауда мынадай мәселелерге де ерекше көңіл бөлу қажет:</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Лингвистикалық бағытта: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құрылымдық композициясы;</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уақыт пен кеңістікте өту сипаты;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сөз мағыналарының негізгі немесе ауыспалы мағынада жұмсалу ерекшелігі;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тұлғалардың </w:t>
      </w:r>
      <w:proofErr w:type="spellStart"/>
      <w:r>
        <w:rPr>
          <w:rFonts w:ascii="Times New Roman" w:hAnsi="Times New Roman" w:cs="Times New Roman"/>
          <w:sz w:val="24"/>
          <w:szCs w:val="24"/>
        </w:rPr>
        <w:t>синтагматикалық</w:t>
      </w:r>
      <w:proofErr w:type="spellEnd"/>
      <w:r>
        <w:rPr>
          <w:rFonts w:ascii="Times New Roman" w:hAnsi="Times New Roman" w:cs="Times New Roman"/>
          <w:sz w:val="24"/>
          <w:szCs w:val="24"/>
        </w:rPr>
        <w:t xml:space="preserve"> байланысы;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сөздердің валенттілігі;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тыныс белгілерінің қойылысы.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Сондай-ақ, мәтіндегі контекст, </w:t>
      </w:r>
      <w:proofErr w:type="spellStart"/>
      <w:r>
        <w:rPr>
          <w:rFonts w:ascii="Times New Roman" w:hAnsi="Times New Roman" w:cs="Times New Roman"/>
          <w:sz w:val="24"/>
          <w:szCs w:val="24"/>
        </w:rPr>
        <w:t>подтекс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интертекстің</w:t>
      </w:r>
      <w:proofErr w:type="spellEnd"/>
      <w:r>
        <w:rPr>
          <w:rFonts w:ascii="Times New Roman" w:hAnsi="Times New Roman" w:cs="Times New Roman"/>
          <w:sz w:val="24"/>
          <w:szCs w:val="24"/>
        </w:rPr>
        <w:t xml:space="preserve"> мәнін анықтаудың да маңызы ерекше.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Мәдени-танымдық бағытта:</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Мәтінде автор мен оқырман арасында қатынас орнайды. Мәтіннің түсінілуі оқырманның ішкі болмысымен, дүниетанымымен байланысты болып, сонымен бірге, оны байытып, дамытып отырады, кейде көзқарасын өзгертуі де мүмкін.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Психолингвистикалық бағытта: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мәтінді түсініп, қабылдауда оқырман мен тыңдаушы және айтушы қатысады, сондықтан психологиялық бағытта зерделеудің де маңызы бар. Айтушы құрған мәтіннің ішкі прагматикасын, сөз қолданысындағы семантикалық ерекшелігін, тұлғалардың синтаксистік байланысы мен семантикалық валенттілігін анықтау маңызды болса, тыңдаушы үшін алынған ақпараттың әсері мен қабылдау прагматикасы, айтушы мен оның әңгімесіне көзқарасын зерделеу де маңызды болмақ.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Ауызша мәтін де, жазбаша мәтін де лебіздің әртүрлі сипаты ретінде шындық болмыстың әралуан мазмұнын көрсетуге, тануға арналады. Адамдардың бір-бірімен қарапайым пікір алысып, сөйлесуінің өзінде де шындық болмыстың көрінісі жатады, адам ойы мен ішкі көңіл-күйі, қуанышы мен реніші, сүйініші мен мұңы аралас келіп, ішкі жан дүниесінен хабардар етеді. Сондықтан қандай да бір мәтін психологиялық бағытта қарастырыла алады. Мәтін болмаған жерде ой да көріне алмайды. Ал ой болмаса, ойлану </w:t>
      </w:r>
      <w:r>
        <w:rPr>
          <w:rFonts w:ascii="Times New Roman" w:hAnsi="Times New Roman" w:cs="Times New Roman"/>
          <w:sz w:val="24"/>
          <w:szCs w:val="24"/>
        </w:rPr>
        <w:lastRenderedPageBreak/>
        <w:t>да жоқ. Ойдың негізгі таңбаланатын жері, зерттеу нысаны ретінде көрінетін тұсы – тек мәтінде, лебізде. Шындап келгенде, зерттеудің қандай мақсаты болса да, оның ең басты және негізгі, алғашқы бастауы мәтіннен басталады. Бұған мән бермеу ғылымда «</w:t>
      </w:r>
      <w:proofErr w:type="spellStart"/>
      <w:r>
        <w:rPr>
          <w:rFonts w:ascii="Times New Roman" w:hAnsi="Times New Roman" w:cs="Times New Roman"/>
          <w:sz w:val="24"/>
          <w:szCs w:val="24"/>
        </w:rPr>
        <w:t>квазилықтан</w:t>
      </w:r>
      <w:proofErr w:type="spellEnd"/>
      <w:r>
        <w:rPr>
          <w:rFonts w:ascii="Times New Roman" w:hAnsi="Times New Roman" w:cs="Times New Roman"/>
          <w:sz w:val="24"/>
          <w:szCs w:val="24"/>
        </w:rPr>
        <w:t>» басқа ештеңе де емес.</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t xml:space="preserve">Кез келген шығармашылық тұлға өз еңбегінде шығармашылық түпкі ойын нақтылы түрде көрсету үшін, айналадағы тірлікте не болып жатқанын қорытып, адам мен қоғам, адам мен табиғат, адам мен жалпы әлем арасындағы қарым-қатынастан түйгенін, авторлық санада жетілген ойын халыққа жеткізіп, ел игілігіне пайдалануға ұсынады. Көпке арналған, көркем шындық бейнеленген дүние болғандықтан, ол тек автордың емес, халықтық құндылыққа айналады да, эстетикалық, көркемдік, поэтикалық ерекшеліктері ғылыми бағытта зерделеніп, зерттеледі. </w:t>
      </w:r>
      <w:proofErr w:type="spellStart"/>
      <w:r>
        <w:rPr>
          <w:rFonts w:ascii="Times New Roman" w:hAnsi="Times New Roman" w:cs="Times New Roman"/>
          <w:sz w:val="24"/>
          <w:szCs w:val="24"/>
        </w:rPr>
        <w:t>Лебіз-ойлау</w:t>
      </w:r>
      <w:proofErr w:type="spellEnd"/>
      <w:r>
        <w:rPr>
          <w:rFonts w:ascii="Times New Roman" w:hAnsi="Times New Roman" w:cs="Times New Roman"/>
          <w:sz w:val="24"/>
          <w:szCs w:val="24"/>
        </w:rPr>
        <w:t xml:space="preserve"> құрылымына мәтіннен өзге: автордың өзі – адресант, оқырман – адресат ретінде, бейнеленіп отырған шындық, мәтінде берілетін білім және автор өз ойы мен мақсатын жеткізу үшін қолданған тілдік таңба енеді. Мәтін қызметінің өзіндік ішкі желісі мен арқауы бар: мәселен, автор оқырманға арналған мәтін құрайды; онда өзі мәнді деп тапқан деректерді, жағдайды, оқиғаны, кейіпкерінің күйініші мен сүйінішін, ішкі эмоциялық иірімдерін, дүнияуи шындықтағы әр алуан жарасымды сәттерді бейнелей отырып, сол арқылы ішкі ойын, тілегін, мүддесін танытады, жеке авторлық әлем бейнесін жасайды.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Қазақ халқының жай ғана ауызекі әңгіме айтуының өзі үлкен шеберлікпен құралатын күрделі танымдық мәтін. Елдің ақсақалы сізге қаратып әңгіме бастағанда, деректі алға тартып, төтесінен көшпейді, көшелі  сөз басталарда толғанып, толқып, әр алуан әфсаналар мен тәпсірлерден сыр шертіледі. Тым болмаса, мың бір түн хикаяларының желісінен әңгіме таратылып, тақырып арқауы үзілмей, бүгінгі күнмен байланыстырылып, қабысып, жанаса ақтарылады. Мұның өзі шығармашылық ойлаудың жемісі. Ал ақсақалдың тілдік қолданысына назар аударар болсаңыз, сөз байлығы алдыңызда жайнап, жарқырап </w:t>
      </w:r>
      <w:proofErr w:type="spellStart"/>
      <w:r>
        <w:rPr>
          <w:rFonts w:ascii="Times New Roman" w:hAnsi="Times New Roman" w:cs="Times New Roman"/>
          <w:sz w:val="24"/>
          <w:szCs w:val="24"/>
        </w:rPr>
        <w:t>жатар-ды</w:t>
      </w:r>
      <w:proofErr w:type="spellEnd"/>
      <w:r>
        <w:rPr>
          <w:rFonts w:ascii="Times New Roman" w:hAnsi="Times New Roman" w:cs="Times New Roman"/>
          <w:sz w:val="24"/>
          <w:szCs w:val="24"/>
        </w:rPr>
        <w:t xml:space="preserve">: мақал-мәтел де, ауыспалы мағыналы сөз де, тұрақты тіркестер де, көп мағыналы сөз де, </w:t>
      </w:r>
      <w:proofErr w:type="spellStart"/>
      <w:r>
        <w:rPr>
          <w:rFonts w:ascii="Times New Roman" w:hAnsi="Times New Roman" w:cs="Times New Roman"/>
          <w:sz w:val="24"/>
          <w:szCs w:val="24"/>
        </w:rPr>
        <w:t>синонимдік-антонимдік</w:t>
      </w:r>
      <w:proofErr w:type="spellEnd"/>
      <w:r>
        <w:rPr>
          <w:rFonts w:ascii="Times New Roman" w:hAnsi="Times New Roman" w:cs="Times New Roman"/>
          <w:sz w:val="24"/>
          <w:szCs w:val="24"/>
        </w:rPr>
        <w:t xml:space="preserve"> қатарлар да сонда.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Атақты </w:t>
      </w:r>
      <w:proofErr w:type="spellStart"/>
      <w:r>
        <w:rPr>
          <w:rFonts w:ascii="Times New Roman" w:hAnsi="Times New Roman" w:cs="Times New Roman"/>
          <w:sz w:val="24"/>
          <w:szCs w:val="24"/>
        </w:rPr>
        <w:t>Вильгельм</w:t>
      </w:r>
      <w:proofErr w:type="spellEnd"/>
      <w:r>
        <w:rPr>
          <w:rFonts w:ascii="Times New Roman" w:hAnsi="Times New Roman" w:cs="Times New Roman"/>
          <w:sz w:val="24"/>
          <w:szCs w:val="24"/>
        </w:rPr>
        <w:t xml:space="preserve"> Радловтың қазақ тілінің байлығы мен шешендігіне (Зерттеудің түпнұсқа вариантындағы есімі осылай, 1960 ж.) тамсануын былай қойғанда, бай қазақ халық ауыз әдебиетінің дамуы мен бізге құндылық ретінде мүлтіксіз жетуі – осындай </w:t>
      </w:r>
      <w:proofErr w:type="spellStart"/>
      <w:r>
        <w:rPr>
          <w:rFonts w:ascii="Times New Roman" w:hAnsi="Times New Roman" w:cs="Times New Roman"/>
          <w:sz w:val="24"/>
          <w:szCs w:val="24"/>
        </w:rPr>
        <w:t>ақсақал-қарасақалдардың</w:t>
      </w:r>
      <w:proofErr w:type="spellEnd"/>
      <w:r>
        <w:rPr>
          <w:rFonts w:ascii="Times New Roman" w:hAnsi="Times New Roman" w:cs="Times New Roman"/>
          <w:sz w:val="24"/>
          <w:szCs w:val="24"/>
        </w:rPr>
        <w:t xml:space="preserve"> айтқанын құйма құлақтардың құйып алғанынан. «Қазіргі сөйлеу тілі жұтаң болып барады» деген қаңқу сөз ауыл тыңдарманына, оқырманына емес, орысша оқимын деп қазақша «сауатсыз» болып қалғандарға ғана арналуы керек. Тыңдаушы да, оқушы да мәтінді түсінуге, ондағы автордың ішкі ойына үңіліп, ішкі мәніне кіруге ұмтылады. Мәтінге талдау жасау, түсіндіру, алдымен, сөздің лексикалық, стилистикалық, прагматикалық қызметін түйсінумен, ұғынумен, содан соң өз таным деңгейінде ішкі мәніне бойлаумен байланысты. Яғни, мәтіннің </w:t>
      </w:r>
      <w:proofErr w:type="spellStart"/>
      <w:r>
        <w:rPr>
          <w:rFonts w:ascii="Times New Roman" w:hAnsi="Times New Roman" w:cs="Times New Roman"/>
          <w:sz w:val="24"/>
          <w:szCs w:val="24"/>
        </w:rPr>
        <w:t>эстетикалық-танымдық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кумулятивтік</w:t>
      </w:r>
      <w:proofErr w:type="spellEnd"/>
      <w:r>
        <w:rPr>
          <w:rFonts w:ascii="Times New Roman" w:hAnsi="Times New Roman" w:cs="Times New Roman"/>
          <w:sz w:val="24"/>
          <w:szCs w:val="24"/>
        </w:rPr>
        <w:t xml:space="preserve"> қызметі күрделі, </w:t>
      </w:r>
      <w:proofErr w:type="spellStart"/>
      <w:r>
        <w:rPr>
          <w:rFonts w:ascii="Times New Roman" w:hAnsi="Times New Roman" w:cs="Times New Roman"/>
          <w:sz w:val="24"/>
          <w:szCs w:val="24"/>
        </w:rPr>
        <w:t>жүйелі-құрылымды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психологиялық-зияткерлік</w:t>
      </w:r>
      <w:proofErr w:type="spellEnd"/>
      <w:r>
        <w:rPr>
          <w:rFonts w:ascii="Times New Roman" w:hAnsi="Times New Roman" w:cs="Times New Roman"/>
          <w:sz w:val="24"/>
          <w:szCs w:val="24"/>
        </w:rPr>
        <w:t xml:space="preserve"> терең мәні бар, ол жазушы (не айтушы) мен оқырман арасын байланыстырушы. Бұл жайында көптеген шетелдік ғалымдар зерттеулерінде айтылады (Ван </w:t>
      </w:r>
      <w:proofErr w:type="spellStart"/>
      <w:r>
        <w:rPr>
          <w:rFonts w:ascii="Times New Roman" w:hAnsi="Times New Roman" w:cs="Times New Roman"/>
          <w:sz w:val="24"/>
          <w:szCs w:val="24"/>
        </w:rPr>
        <w:t>Дейк</w:t>
      </w:r>
      <w:proofErr w:type="spellEnd"/>
      <w:r>
        <w:rPr>
          <w:rFonts w:ascii="Times New Roman" w:hAnsi="Times New Roman" w:cs="Times New Roman"/>
          <w:sz w:val="24"/>
          <w:szCs w:val="24"/>
        </w:rPr>
        <w:t xml:space="preserve">, Р. Познер, 3. Шмидт, Р. </w:t>
      </w:r>
      <w:proofErr w:type="spellStart"/>
      <w:r>
        <w:rPr>
          <w:rFonts w:ascii="Times New Roman" w:hAnsi="Times New Roman" w:cs="Times New Roman"/>
          <w:sz w:val="24"/>
          <w:szCs w:val="24"/>
        </w:rPr>
        <w:t>Фасмер</w:t>
      </w:r>
      <w:proofErr w:type="spellEnd"/>
      <w:r>
        <w:rPr>
          <w:rFonts w:ascii="Times New Roman" w:hAnsi="Times New Roman" w:cs="Times New Roman"/>
          <w:sz w:val="24"/>
          <w:szCs w:val="24"/>
        </w:rPr>
        <w:t xml:space="preserve"> т.б.).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Мәтінді зерделеуде мынадай тәсілдерді ерекше бөліп көрсетуге болады:</w:t>
      </w:r>
    </w:p>
    <w:p w:rsidR="005C030C" w:rsidRDefault="005C030C" w:rsidP="005C030C">
      <w:pPr>
        <w:pStyle w:val="a3"/>
        <w:numPr>
          <w:ilvl w:val="0"/>
          <w:numId w:val="8"/>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лингвонегізді</w:t>
      </w:r>
      <w:proofErr w:type="spellEnd"/>
      <w:r>
        <w:rPr>
          <w:rFonts w:ascii="Times New Roman" w:hAnsi="Times New Roman" w:cs="Times New Roman"/>
          <w:sz w:val="24"/>
          <w:szCs w:val="24"/>
        </w:rPr>
        <w:t xml:space="preserve"> тәсіл: «тіл – мәтін» бағыты бойынша; Қазақ әдеби тіліндегі басты зерттеулер осы дәстүрлі тәсілдің негізінде жазылған-ды. Мұндағы логика тілдік бірліктер мен категориялардың қызметін көркем мәтін бойынша анықтауға құрылады. Дәстүрлі стилистика мен тілдік бірліктердің стилистикасына қатысты жазылған көптеген ғылыми жұмыстар осы бағытта зерттеу жұмыстарын жүргізіп, қазақ әдебиетінде жазылған көркем шығармалардың тілі мен стилін зерделеді. Теориялық бағыты М. Балақаев, М. Томанов, Е. Жанпейісов, Р. Сыздық, еңбектері арқылы қаланып, Қ. Өмірәлиев, С. Исаев, М. Серғалиев зерттеулерімен дамытылған бұл сала бойынша кейінгі буында да жақсы зерттеген ғалымдар баршылық. «</w:t>
      </w:r>
      <w:proofErr w:type="spellStart"/>
      <w:r>
        <w:rPr>
          <w:rFonts w:ascii="Times New Roman" w:hAnsi="Times New Roman" w:cs="Times New Roman"/>
          <w:sz w:val="24"/>
          <w:szCs w:val="24"/>
        </w:rPr>
        <w:t>Тіл-мәтін</w:t>
      </w:r>
      <w:proofErr w:type="spellEnd"/>
      <w:r>
        <w:rPr>
          <w:rFonts w:ascii="Times New Roman" w:hAnsi="Times New Roman" w:cs="Times New Roman"/>
          <w:sz w:val="24"/>
          <w:szCs w:val="24"/>
        </w:rPr>
        <w:t xml:space="preserve">» тәсілі бойынша жазылған еңбектерде лексикалық бірліктердің мағынасы, жергілікті диалектілік ерекшеліктер негізінде кездескен фонетикалық ауытқулар, грамматикалық және стилистикалық бірліктердің авторлық қолданыстағы </w:t>
      </w:r>
      <w:r>
        <w:rPr>
          <w:rFonts w:ascii="Times New Roman" w:hAnsi="Times New Roman" w:cs="Times New Roman"/>
          <w:sz w:val="24"/>
          <w:szCs w:val="24"/>
        </w:rPr>
        <w:lastRenderedPageBreak/>
        <w:t xml:space="preserve">ерекшеліктері терең зерттелді. Мәселен, көркем мәтіндегі синонимдік, омонимдік, антонимдік, көпмағыналық қолданыстар, түр-түс атауларының қолданысы, </w:t>
      </w:r>
      <w:proofErr w:type="spellStart"/>
      <w:r>
        <w:rPr>
          <w:rFonts w:ascii="Times New Roman" w:hAnsi="Times New Roman" w:cs="Times New Roman"/>
          <w:sz w:val="24"/>
          <w:szCs w:val="24"/>
        </w:rPr>
        <w:t>метафорлық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метанимиялық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синекдохалық</w:t>
      </w:r>
      <w:proofErr w:type="spellEnd"/>
      <w:r>
        <w:rPr>
          <w:rFonts w:ascii="Times New Roman" w:hAnsi="Times New Roman" w:cs="Times New Roman"/>
          <w:sz w:val="24"/>
          <w:szCs w:val="24"/>
        </w:rPr>
        <w:t xml:space="preserve"> қолданыстар, сөз таптарының ерекшелігі, сөздер мен сөз тіркестерінің эмоциялық ерекшелігі т.б. көптеген құрылымдық тіл білімінің конструкциялары негізінде ғылыми жұмыстар жазылды. Зерттеулердің басты ұтымдылығы мен өзектілігі тілдік бірліктердің функционалдық қызметін анықтауында, ақын-жазушылардың </w:t>
      </w:r>
      <w:proofErr w:type="spellStart"/>
      <w:r>
        <w:rPr>
          <w:rFonts w:ascii="Times New Roman" w:hAnsi="Times New Roman" w:cs="Times New Roman"/>
          <w:sz w:val="24"/>
          <w:szCs w:val="24"/>
        </w:rPr>
        <w:t>идиостилін</w:t>
      </w:r>
      <w:proofErr w:type="spellEnd"/>
      <w:r>
        <w:rPr>
          <w:rFonts w:ascii="Times New Roman" w:hAnsi="Times New Roman" w:cs="Times New Roman"/>
          <w:sz w:val="24"/>
          <w:szCs w:val="24"/>
        </w:rPr>
        <w:t xml:space="preserve"> көрсетуінде болды. Мұндай </w:t>
      </w:r>
      <w:proofErr w:type="spellStart"/>
      <w:r>
        <w:rPr>
          <w:rFonts w:ascii="Times New Roman" w:hAnsi="Times New Roman" w:cs="Times New Roman"/>
          <w:sz w:val="24"/>
          <w:szCs w:val="24"/>
        </w:rPr>
        <w:t>қызметтік-стилистикалық</w:t>
      </w:r>
      <w:proofErr w:type="spellEnd"/>
      <w:r>
        <w:rPr>
          <w:rFonts w:ascii="Times New Roman" w:hAnsi="Times New Roman" w:cs="Times New Roman"/>
          <w:sz w:val="24"/>
          <w:szCs w:val="24"/>
        </w:rPr>
        <w:t xml:space="preserve"> зерттеулер қызметтік тіл білімі саласының, қызметтік стилистиканың қалыптасуының негізі болды. ХХ ғасырдың аяғы мен ХХІ ғасыр басында ғылыми зерттеулердің панорамасы осындай. Алайда мәтіндік тіл білімі тұрғысынан бұл тәсіл мәтін қызметін толықтай аша алмады, мәтін семантикасы мен құрылымы, мәтін табиғатын тереңдей тану үшін жеткіліксіз еді.   </w:t>
      </w:r>
    </w:p>
    <w:p w:rsidR="005C030C" w:rsidRDefault="005C030C" w:rsidP="005C030C">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мәтін бүтіндігі тәсілі мәтіннің ішкі </w:t>
      </w:r>
      <w:proofErr w:type="spellStart"/>
      <w:r>
        <w:rPr>
          <w:rFonts w:ascii="Times New Roman" w:hAnsi="Times New Roman" w:cs="Times New Roman"/>
          <w:sz w:val="24"/>
          <w:szCs w:val="24"/>
        </w:rPr>
        <w:t>құрылымдық-мәндік</w:t>
      </w:r>
      <w:proofErr w:type="spellEnd"/>
      <w:r>
        <w:rPr>
          <w:rFonts w:ascii="Times New Roman" w:hAnsi="Times New Roman" w:cs="Times New Roman"/>
          <w:sz w:val="24"/>
          <w:szCs w:val="24"/>
        </w:rPr>
        <w:t xml:space="preserve"> бүтіндігін анықтаумен байланысты. Мәтін бүтіндігі тәсілі мәтінді нәтижелі бірлік және шығармашылық қызметтің нәтижесі, аяқталған бүтін нысан ретінде қарастырады. Біздіңше, бұл тәсіл қазақ тіл білімінде енді ғана қалыптасып келе жатыр.   </w:t>
      </w:r>
    </w:p>
    <w:p w:rsidR="005C030C" w:rsidRDefault="005C030C" w:rsidP="005C030C">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антропоцентристік</w:t>
      </w:r>
      <w:proofErr w:type="spellEnd"/>
      <w:r>
        <w:rPr>
          <w:rFonts w:ascii="Times New Roman" w:hAnsi="Times New Roman" w:cs="Times New Roman"/>
          <w:sz w:val="24"/>
          <w:szCs w:val="24"/>
        </w:rPr>
        <w:t xml:space="preserve"> тәсіл: «автор – мәтін – оқырман» бағыты бойынша. Бұл тәсіл авторлық позиция, оқырманның қабылдауы, мен оған шығарманың әсерін зерделеуге бағытталады. Соңғы жылдары «</w:t>
      </w:r>
      <w:proofErr w:type="spellStart"/>
      <w:r>
        <w:rPr>
          <w:rFonts w:ascii="Times New Roman" w:hAnsi="Times New Roman" w:cs="Times New Roman"/>
          <w:sz w:val="24"/>
          <w:szCs w:val="24"/>
        </w:rPr>
        <w:t>антропоцентристік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терімсөзі</w:t>
      </w:r>
      <w:proofErr w:type="spellEnd"/>
      <w:r>
        <w:rPr>
          <w:rFonts w:ascii="Times New Roman" w:hAnsi="Times New Roman" w:cs="Times New Roman"/>
          <w:sz w:val="24"/>
          <w:szCs w:val="24"/>
        </w:rPr>
        <w:t xml:space="preserve"> жалпы (негізінен, кіріспе сөздерде) жиі қолданылып жүргенімен, мардымды ғылыми зерттеулер аз, сондықтан бұл тәсілмен жазылар жұмыстар алда деп есептейміз.  </w:t>
      </w:r>
    </w:p>
    <w:p w:rsidR="005C030C" w:rsidRDefault="005C030C" w:rsidP="005C030C">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когнитивтік тәсіл: «автор – мәтін – мәтіннен тыс қызмет» бағыты бойынша. ХХІ ғасырдың басы қазақ тіл білімі үшін осы ұғыммен басталды. Әуелгі сөздің басы – когнитивтік ұғымдар мен </w:t>
      </w:r>
      <w:proofErr w:type="spellStart"/>
      <w:r>
        <w:rPr>
          <w:rFonts w:ascii="Times New Roman" w:hAnsi="Times New Roman" w:cs="Times New Roman"/>
          <w:sz w:val="24"/>
          <w:szCs w:val="24"/>
        </w:rPr>
        <w:t>терімсөздерді</w:t>
      </w:r>
      <w:proofErr w:type="spellEnd"/>
      <w:r>
        <w:rPr>
          <w:rFonts w:ascii="Times New Roman" w:hAnsi="Times New Roman" w:cs="Times New Roman"/>
          <w:sz w:val="24"/>
          <w:szCs w:val="24"/>
        </w:rPr>
        <w:t xml:space="preserve"> орыс тілі арқылы енгізіп, аударма ғылыми жұмыстар жазылды. Ендігі басты мақсат тілді, лебізді жүйелі зерделеп, психолингвистикалық, қызметтік, антропологиялық тіл білімі тұрғысынан айқындау, осының негізінде тілдің, сонымен бірге мәтіннің де когнитивтік негізі мен ерекшелігі айқындалуы қажет. Бұл да болашақ ісі.    </w:t>
      </w:r>
    </w:p>
    <w:p w:rsidR="005C030C" w:rsidRDefault="005C030C" w:rsidP="005C030C">
      <w:pPr>
        <w:pStyle w:val="a3"/>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Мәтіннің басты ерекшелігін анықтайтын екі жағдай бар: </w:t>
      </w:r>
    </w:p>
    <w:p w:rsidR="005C030C" w:rsidRDefault="005C030C" w:rsidP="005C030C">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авторлық </w:t>
      </w:r>
      <w:proofErr w:type="spellStart"/>
      <w:r>
        <w:rPr>
          <w:rFonts w:ascii="Times New Roman" w:hAnsi="Times New Roman" w:cs="Times New Roman"/>
          <w:sz w:val="24"/>
          <w:szCs w:val="24"/>
        </w:rPr>
        <w:t>интенция</w:t>
      </w:r>
      <w:proofErr w:type="spellEnd"/>
      <w:r>
        <w:rPr>
          <w:rFonts w:ascii="Times New Roman" w:hAnsi="Times New Roman" w:cs="Times New Roman"/>
          <w:sz w:val="24"/>
          <w:szCs w:val="24"/>
        </w:rPr>
        <w:t xml:space="preserve"> (автордың ойы, мақсаты, тілегі); </w:t>
      </w:r>
    </w:p>
    <w:p w:rsidR="005C030C" w:rsidRDefault="005C030C" w:rsidP="005C030C">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автор ойының, мақсатының, тілегінің орындалуы.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Автордың айтайын деген ойы мен мақсаты қашанда оның жазғанымен толық сәйкес келеді деп айту дұрыс болмайтыны анық. Бұған жазушылардың күнделіктері, естеліктері, айтқан сөздері куә. Автор ойы кейде өзгеріп, кейіпкер оған бағынбай кетуі де бек мүмкін.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Лебіздің екі жағы бар екенін де айту керек. Біріншіден, әрбір лебіз жалпы қабылданған, таныс таңбалар жүйесі арқылы көпшілікке түсінікті. Лебіз тілдік бірліктер, тілдік таңбалар арқылы берілгенде ғана мәтін бола алады, тілдік таңбалар арқылы берілмесе, мәтін құрала алмайды, тек табиғи дыбыстар мен айқайдың жиынтығы болып қалар еді де, қайталанбай, сол қалпында ұмытылар еді. Екіншіден, лебізде дыбыстық таңбалар арқылы берілмейтін әртүрлі жағдайлар болуы ықтимал, мәселен, дауыс ырғағы, интонация, дыбыстың айтылуындағы әртүрлі дикция т.б. Әрине, кез келген мәтіннің ар жағында тіл жүйесі тұрады. Тіл жүйесіне қатыссыз нәрсе таңбаланбайды, таңбаланбаған дыбыстың материалдық негізі болмағандықтан, ол зерттеу нысанына айнала алмайды. Мәтінде тілдік таңба әртүрлі мағыналық сипатқа ие болып қайталанады, айтылады, естіледі. Сондай-ақ әрбір мәтін айтылым ретінде ерекше мәнге ие, дара, қайталанбайды. Бір мәтінді қайталап оқығанның өзінде әртүрлі қабылданады, ал </w:t>
      </w:r>
      <w:proofErr w:type="spellStart"/>
      <w:r>
        <w:rPr>
          <w:rFonts w:ascii="Times New Roman" w:hAnsi="Times New Roman" w:cs="Times New Roman"/>
          <w:sz w:val="24"/>
          <w:szCs w:val="24"/>
        </w:rPr>
        <w:t>айтылымда</w:t>
      </w:r>
      <w:proofErr w:type="spellEnd"/>
      <w:r>
        <w:rPr>
          <w:rFonts w:ascii="Times New Roman" w:hAnsi="Times New Roman" w:cs="Times New Roman"/>
          <w:sz w:val="24"/>
          <w:szCs w:val="24"/>
        </w:rPr>
        <w:t xml:space="preserve"> ол өзгеріп, жаңарып, басқаша рең алуы да мүмкін. Бір ойды қайталап айту не жазу тәжірибесінен байқалатыны – алғашқы айтылған не жазылған мәтін дәл сол қалпында өзгеріссіз түсе алмайды, басқаша сөздермен, тұлғалармен алмасып түсіп, өңделеді, өзгереді, шымырлана түседі. Тіпті айтылатын ой шындық болмысқа, тарихи дерекке, көрген нақты оқиғаға байланысты болса да, сөзбен таңбаланып, қайталанғанда бірдей таңбаланып, дәл белгіленіп шықпайды, әр </w:t>
      </w:r>
      <w:r>
        <w:rPr>
          <w:rFonts w:ascii="Times New Roman" w:hAnsi="Times New Roman" w:cs="Times New Roman"/>
          <w:sz w:val="24"/>
          <w:szCs w:val="24"/>
        </w:rPr>
        <w:lastRenderedPageBreak/>
        <w:t xml:space="preserve">сәттегі </w:t>
      </w:r>
      <w:proofErr w:type="spellStart"/>
      <w:r>
        <w:rPr>
          <w:rFonts w:ascii="Times New Roman" w:hAnsi="Times New Roman" w:cs="Times New Roman"/>
          <w:sz w:val="24"/>
          <w:szCs w:val="24"/>
        </w:rPr>
        <w:t>айтылымның</w:t>
      </w:r>
      <w:proofErr w:type="spellEnd"/>
      <w:r>
        <w:rPr>
          <w:rFonts w:ascii="Times New Roman" w:hAnsi="Times New Roman" w:cs="Times New Roman"/>
          <w:sz w:val="24"/>
          <w:szCs w:val="24"/>
        </w:rPr>
        <w:t xml:space="preserve"> өзіндік ерекшелігі, даралығы, </w:t>
      </w:r>
      <w:proofErr w:type="spellStart"/>
      <w:r>
        <w:rPr>
          <w:rFonts w:ascii="Times New Roman" w:hAnsi="Times New Roman" w:cs="Times New Roman"/>
          <w:sz w:val="24"/>
          <w:szCs w:val="24"/>
        </w:rPr>
        <w:t>қайталанбайтындығы</w:t>
      </w:r>
      <w:proofErr w:type="spellEnd"/>
      <w:r>
        <w:rPr>
          <w:rFonts w:ascii="Times New Roman" w:hAnsi="Times New Roman" w:cs="Times New Roman"/>
          <w:sz w:val="24"/>
          <w:szCs w:val="24"/>
        </w:rPr>
        <w:t xml:space="preserve"> рас. Мұны кез келгеніміз нақты тәжірибе жасап анықтауымызға болады.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Ал бір ғана мәтінді бірнеше рет оқу да оны әр ретте жаңаша қырынан танытады. Бір бет мәтінді алып бірнеше рет оқығанда, оқу дикциясы, дауыс ырғағы бірдей болмайды, ал сөз мағыналарын түсіну деңгейі тіпті әртүрлі болуы ықтимал. Әр оқу барысында сөздің жаңаша бір ерекшелігі, мағыналық құрылымындағы ерекше мән танылып, аңғара бермеген сәттеріне көңіл бөлінеді, сөздің парқы танылады, ашылады. Тек механикалық тұрғыдан қайталауда ғана даралық болмайды, мәселен, принтерден бір мәтінді бірнеше рет шығарса, ол дәл сол қалпында өзгеріссіз шығарады (бояуы таусылып қалуы мүмкін, бірақ таңбалар өзгеріссіз қайталанады), ал адам бір мәтінді ауызша немесе жазбаша қайталағанда, онда сананың әрекеті бар, ойлану бар, сол реттен, мұнда механикалық көшіру емес, оймен жасалған қызмет болғандықтан, әр істе өзіндік ерекшелік, өзіндік даралық болады.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Тіл мен лебіздің, сөйлем мен </w:t>
      </w:r>
      <w:proofErr w:type="spellStart"/>
      <w:r>
        <w:rPr>
          <w:rFonts w:ascii="Times New Roman" w:hAnsi="Times New Roman" w:cs="Times New Roman"/>
          <w:sz w:val="24"/>
          <w:szCs w:val="24"/>
        </w:rPr>
        <w:t>айтылымның</w:t>
      </w:r>
      <w:proofErr w:type="spellEnd"/>
      <w:r>
        <w:rPr>
          <w:rFonts w:ascii="Times New Roman" w:hAnsi="Times New Roman" w:cs="Times New Roman"/>
          <w:sz w:val="24"/>
          <w:szCs w:val="24"/>
        </w:rPr>
        <w:t xml:space="preserve"> бір-бірінен айырмашылығы бар, оларды шатастыруға болмайды. «Айтылған сөз – атылған оқ» деген қазақи түсінік дұрыс. Ғылыми жағынан да терең мәні бар дүниетаным. Оқты қайтарып ала алмайтының сияқты, айтылған сөзді де қайтара алмайсың, екінші рет қайталанғанда, ол басқаша реңде, басқаша иіріммен ерекшеленіп, жаңа айтылым болып шығады. Айтылым – дара. Сөйлемді жазып алып, қайталауға, тіпті күрделі құрмалас сөйлем етіп жазып алып, бірнеше рет қайталауға болар, ал айтылым олай емес, онда өзгеше бір даралық бар. Дауыс ырғағы мен нақышы ерекше шығады.    </w:t>
      </w:r>
    </w:p>
    <w:p w:rsidR="005C030C" w:rsidRDefault="005C030C" w:rsidP="005C030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Тіл - адам баласының рухани тіршілігі. Ол өзінің қызметін атқарады, лебізге материал ретінде жұмсала жүріп, іштей дамиды, жасарады, жетіледі. </w:t>
      </w:r>
    </w:p>
    <w:p w:rsidR="005C030C" w:rsidRDefault="005C030C" w:rsidP="005C030C">
      <w:pPr>
        <w:spacing w:after="0" w:line="240" w:lineRule="auto"/>
        <w:jc w:val="center"/>
        <w:rPr>
          <w:rFonts w:ascii="Times New Roman" w:hAnsi="Times New Roman" w:cs="Times New Roman"/>
          <w:b/>
          <w:sz w:val="24"/>
          <w:szCs w:val="24"/>
        </w:rPr>
      </w:pPr>
    </w:p>
    <w:p w:rsidR="005C030C" w:rsidRDefault="005C030C" w:rsidP="005C030C">
      <w:pPr>
        <w:spacing w:after="0" w:line="240" w:lineRule="auto"/>
        <w:jc w:val="center"/>
        <w:rPr>
          <w:rFonts w:ascii="Times New Roman" w:hAnsi="Times New Roman" w:cs="Times New Roman"/>
          <w:b/>
          <w:sz w:val="24"/>
          <w:szCs w:val="24"/>
        </w:rPr>
      </w:pPr>
      <w:bookmarkStart w:id="0" w:name="_GoBack"/>
      <w:r>
        <w:rPr>
          <w:noProof/>
          <w:lang w:val="ru-RU" w:eastAsia="ru-RU"/>
        </w:rPr>
        <w:drawing>
          <wp:inline distT="0" distB="0" distL="0" distR="0">
            <wp:extent cx="2813050" cy="2197100"/>
            <wp:effectExtent l="0" t="0" r="6350" b="0"/>
            <wp:docPr id="1" name="Рисунок 1" descr="http://img-fotki.yandex.ru/get/6406/126033100.25/0_9050d_5ea2c066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img-fotki.yandex.ru/get/6406/126033100.25/0_9050d_5ea2c066_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3050" cy="2197100"/>
                    </a:xfrm>
                    <a:prstGeom prst="rect">
                      <a:avLst/>
                    </a:prstGeom>
                    <a:noFill/>
                    <a:ln>
                      <a:noFill/>
                    </a:ln>
                  </pic:spPr>
                </pic:pic>
              </a:graphicData>
            </a:graphic>
          </wp:inline>
        </w:drawing>
      </w:r>
      <w:bookmarkEnd w:id="0"/>
    </w:p>
    <w:p w:rsidR="005C030C" w:rsidRDefault="005C030C" w:rsidP="005C030C">
      <w:pPr>
        <w:spacing w:after="0" w:line="240" w:lineRule="auto"/>
        <w:jc w:val="center"/>
        <w:rPr>
          <w:rFonts w:ascii="Times New Roman" w:hAnsi="Times New Roman" w:cs="Times New Roman"/>
          <w:b/>
          <w:sz w:val="24"/>
          <w:szCs w:val="24"/>
        </w:rPr>
      </w:pPr>
    </w:p>
    <w:p w:rsidR="005C030C" w:rsidRDefault="005C030C" w:rsidP="005C030C">
      <w:pPr>
        <w:spacing w:after="0" w:line="240" w:lineRule="auto"/>
        <w:jc w:val="center"/>
        <w:rPr>
          <w:rFonts w:ascii="Times New Roman" w:hAnsi="Times New Roman" w:cs="Times New Roman"/>
          <w:b/>
          <w:sz w:val="24"/>
          <w:szCs w:val="24"/>
        </w:rPr>
      </w:pPr>
    </w:p>
    <w:p w:rsidR="005C030C" w:rsidRDefault="005C030C" w:rsidP="005C030C">
      <w:pPr>
        <w:spacing w:after="0" w:line="240" w:lineRule="auto"/>
        <w:jc w:val="center"/>
        <w:rPr>
          <w:rFonts w:ascii="Times New Roman" w:hAnsi="Times New Roman" w:cs="Times New Roman"/>
          <w:b/>
          <w:sz w:val="24"/>
          <w:szCs w:val="24"/>
        </w:rPr>
      </w:pPr>
    </w:p>
    <w:p w:rsidR="005C030C" w:rsidRDefault="005C030C" w:rsidP="005C030C">
      <w:pPr>
        <w:spacing w:after="0" w:line="240" w:lineRule="auto"/>
        <w:jc w:val="center"/>
        <w:rPr>
          <w:rFonts w:ascii="Times New Roman" w:hAnsi="Times New Roman" w:cs="Times New Roman"/>
          <w:b/>
          <w:sz w:val="24"/>
          <w:szCs w:val="24"/>
        </w:rPr>
      </w:pPr>
    </w:p>
    <w:p w:rsidR="00C353B4" w:rsidRDefault="00C353B4"/>
    <w:sectPr w:rsidR="00C353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83123"/>
    <w:multiLevelType w:val="hybridMultilevel"/>
    <w:tmpl w:val="4606CF86"/>
    <w:lvl w:ilvl="0" w:tplc="B4747C52">
      <w:start w:val="1"/>
      <w:numFmt w:val="bullet"/>
      <w:lvlText w:val=""/>
      <w:lvlJc w:val="left"/>
      <w:pPr>
        <w:ind w:left="1778" w:hanging="360"/>
      </w:pPr>
      <w:rPr>
        <w:rFonts w:ascii="Symbol" w:hAnsi="Symbol"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abstractNum w:abstractNumId="1" w15:restartNumberingAfterBreak="0">
    <w:nsid w:val="4A09124E"/>
    <w:multiLevelType w:val="hybridMultilevel"/>
    <w:tmpl w:val="2C82D8CC"/>
    <w:lvl w:ilvl="0" w:tplc="04190009">
      <w:start w:val="1"/>
      <w:numFmt w:val="bullet"/>
      <w:lvlText w:val=""/>
      <w:lvlJc w:val="left"/>
      <w:pPr>
        <w:ind w:left="1350" w:hanging="360"/>
      </w:pPr>
      <w:rPr>
        <w:rFonts w:ascii="Wingdings" w:hAnsi="Wingdings" w:hint="default"/>
      </w:rPr>
    </w:lvl>
    <w:lvl w:ilvl="1" w:tplc="04190003">
      <w:start w:val="1"/>
      <w:numFmt w:val="bullet"/>
      <w:lvlText w:val="o"/>
      <w:lvlJc w:val="left"/>
      <w:pPr>
        <w:ind w:left="2070" w:hanging="360"/>
      </w:pPr>
      <w:rPr>
        <w:rFonts w:ascii="Courier New" w:hAnsi="Courier New" w:cs="Courier New" w:hint="default"/>
      </w:rPr>
    </w:lvl>
    <w:lvl w:ilvl="2" w:tplc="04190005">
      <w:start w:val="1"/>
      <w:numFmt w:val="bullet"/>
      <w:lvlText w:val=""/>
      <w:lvlJc w:val="left"/>
      <w:pPr>
        <w:ind w:left="2790" w:hanging="360"/>
      </w:pPr>
      <w:rPr>
        <w:rFonts w:ascii="Wingdings" w:hAnsi="Wingdings" w:hint="default"/>
      </w:rPr>
    </w:lvl>
    <w:lvl w:ilvl="3" w:tplc="04190001">
      <w:start w:val="1"/>
      <w:numFmt w:val="bullet"/>
      <w:lvlText w:val=""/>
      <w:lvlJc w:val="left"/>
      <w:pPr>
        <w:ind w:left="3510" w:hanging="360"/>
      </w:pPr>
      <w:rPr>
        <w:rFonts w:ascii="Symbol" w:hAnsi="Symbol" w:hint="default"/>
      </w:rPr>
    </w:lvl>
    <w:lvl w:ilvl="4" w:tplc="04190003">
      <w:start w:val="1"/>
      <w:numFmt w:val="bullet"/>
      <w:lvlText w:val="o"/>
      <w:lvlJc w:val="left"/>
      <w:pPr>
        <w:ind w:left="4230" w:hanging="360"/>
      </w:pPr>
      <w:rPr>
        <w:rFonts w:ascii="Courier New" w:hAnsi="Courier New" w:cs="Courier New" w:hint="default"/>
      </w:rPr>
    </w:lvl>
    <w:lvl w:ilvl="5" w:tplc="04190005">
      <w:start w:val="1"/>
      <w:numFmt w:val="bullet"/>
      <w:lvlText w:val=""/>
      <w:lvlJc w:val="left"/>
      <w:pPr>
        <w:ind w:left="4950" w:hanging="360"/>
      </w:pPr>
      <w:rPr>
        <w:rFonts w:ascii="Wingdings" w:hAnsi="Wingdings" w:hint="default"/>
      </w:rPr>
    </w:lvl>
    <w:lvl w:ilvl="6" w:tplc="04190001">
      <w:start w:val="1"/>
      <w:numFmt w:val="bullet"/>
      <w:lvlText w:val=""/>
      <w:lvlJc w:val="left"/>
      <w:pPr>
        <w:ind w:left="5670" w:hanging="360"/>
      </w:pPr>
      <w:rPr>
        <w:rFonts w:ascii="Symbol" w:hAnsi="Symbol" w:hint="default"/>
      </w:rPr>
    </w:lvl>
    <w:lvl w:ilvl="7" w:tplc="04190003">
      <w:start w:val="1"/>
      <w:numFmt w:val="bullet"/>
      <w:lvlText w:val="o"/>
      <w:lvlJc w:val="left"/>
      <w:pPr>
        <w:ind w:left="6390" w:hanging="360"/>
      </w:pPr>
      <w:rPr>
        <w:rFonts w:ascii="Courier New" w:hAnsi="Courier New" w:cs="Courier New" w:hint="default"/>
      </w:rPr>
    </w:lvl>
    <w:lvl w:ilvl="8" w:tplc="04190005">
      <w:start w:val="1"/>
      <w:numFmt w:val="bullet"/>
      <w:lvlText w:val=""/>
      <w:lvlJc w:val="left"/>
      <w:pPr>
        <w:ind w:left="7110" w:hanging="360"/>
      </w:pPr>
      <w:rPr>
        <w:rFonts w:ascii="Wingdings" w:hAnsi="Wingdings" w:hint="default"/>
      </w:rPr>
    </w:lvl>
  </w:abstractNum>
  <w:abstractNum w:abstractNumId="2" w15:restartNumberingAfterBreak="0">
    <w:nsid w:val="4A817415"/>
    <w:multiLevelType w:val="hybridMultilevel"/>
    <w:tmpl w:val="8774E7E8"/>
    <w:lvl w:ilvl="0" w:tplc="B4747C52">
      <w:start w:val="1"/>
      <w:numFmt w:val="bullet"/>
      <w:lvlText w:val=""/>
      <w:lvlJc w:val="left"/>
      <w:pPr>
        <w:ind w:left="1425" w:hanging="360"/>
      </w:pPr>
      <w:rPr>
        <w:rFonts w:ascii="Symbol" w:hAnsi="Symbol" w:hint="default"/>
      </w:rPr>
    </w:lvl>
    <w:lvl w:ilvl="1" w:tplc="04190003">
      <w:start w:val="1"/>
      <w:numFmt w:val="bullet"/>
      <w:lvlText w:val="o"/>
      <w:lvlJc w:val="left"/>
      <w:pPr>
        <w:ind w:left="2145" w:hanging="360"/>
      </w:pPr>
      <w:rPr>
        <w:rFonts w:ascii="Courier New" w:hAnsi="Courier New" w:cs="Courier New" w:hint="default"/>
      </w:rPr>
    </w:lvl>
    <w:lvl w:ilvl="2" w:tplc="04190005">
      <w:start w:val="1"/>
      <w:numFmt w:val="bullet"/>
      <w:lvlText w:val=""/>
      <w:lvlJc w:val="left"/>
      <w:pPr>
        <w:ind w:left="2865" w:hanging="360"/>
      </w:pPr>
      <w:rPr>
        <w:rFonts w:ascii="Wingdings" w:hAnsi="Wingdings" w:hint="default"/>
      </w:rPr>
    </w:lvl>
    <w:lvl w:ilvl="3" w:tplc="04190001">
      <w:start w:val="1"/>
      <w:numFmt w:val="bullet"/>
      <w:lvlText w:val=""/>
      <w:lvlJc w:val="left"/>
      <w:pPr>
        <w:ind w:left="3585" w:hanging="360"/>
      </w:pPr>
      <w:rPr>
        <w:rFonts w:ascii="Symbol" w:hAnsi="Symbol" w:hint="default"/>
      </w:rPr>
    </w:lvl>
    <w:lvl w:ilvl="4" w:tplc="04190003">
      <w:start w:val="1"/>
      <w:numFmt w:val="bullet"/>
      <w:lvlText w:val="o"/>
      <w:lvlJc w:val="left"/>
      <w:pPr>
        <w:ind w:left="4305" w:hanging="360"/>
      </w:pPr>
      <w:rPr>
        <w:rFonts w:ascii="Courier New" w:hAnsi="Courier New" w:cs="Courier New" w:hint="default"/>
      </w:rPr>
    </w:lvl>
    <w:lvl w:ilvl="5" w:tplc="04190005">
      <w:start w:val="1"/>
      <w:numFmt w:val="bullet"/>
      <w:lvlText w:val=""/>
      <w:lvlJc w:val="left"/>
      <w:pPr>
        <w:ind w:left="5025" w:hanging="360"/>
      </w:pPr>
      <w:rPr>
        <w:rFonts w:ascii="Wingdings" w:hAnsi="Wingdings" w:hint="default"/>
      </w:rPr>
    </w:lvl>
    <w:lvl w:ilvl="6" w:tplc="04190001">
      <w:start w:val="1"/>
      <w:numFmt w:val="bullet"/>
      <w:lvlText w:val=""/>
      <w:lvlJc w:val="left"/>
      <w:pPr>
        <w:ind w:left="5745" w:hanging="360"/>
      </w:pPr>
      <w:rPr>
        <w:rFonts w:ascii="Symbol" w:hAnsi="Symbol" w:hint="default"/>
      </w:rPr>
    </w:lvl>
    <w:lvl w:ilvl="7" w:tplc="04190003">
      <w:start w:val="1"/>
      <w:numFmt w:val="bullet"/>
      <w:lvlText w:val="o"/>
      <w:lvlJc w:val="left"/>
      <w:pPr>
        <w:ind w:left="6465" w:hanging="360"/>
      </w:pPr>
      <w:rPr>
        <w:rFonts w:ascii="Courier New" w:hAnsi="Courier New" w:cs="Courier New" w:hint="default"/>
      </w:rPr>
    </w:lvl>
    <w:lvl w:ilvl="8" w:tplc="04190005">
      <w:start w:val="1"/>
      <w:numFmt w:val="bullet"/>
      <w:lvlText w:val=""/>
      <w:lvlJc w:val="left"/>
      <w:pPr>
        <w:ind w:left="7185" w:hanging="360"/>
      </w:pPr>
      <w:rPr>
        <w:rFonts w:ascii="Wingdings" w:hAnsi="Wingdings" w:hint="default"/>
      </w:rPr>
    </w:lvl>
  </w:abstractNum>
  <w:abstractNum w:abstractNumId="3" w15:restartNumberingAfterBreak="0">
    <w:nsid w:val="5A8432B0"/>
    <w:multiLevelType w:val="hybridMultilevel"/>
    <w:tmpl w:val="7EF60FBE"/>
    <w:lvl w:ilvl="0" w:tplc="B4747C5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3"/>
  </w:num>
  <w:num w:numId="6">
    <w:abstractNumId w:val="3"/>
    <w:lvlOverride w:ilvl="0"/>
    <w:lvlOverride w:ilvl="1"/>
    <w:lvlOverride w:ilvl="2"/>
    <w:lvlOverride w:ilvl="3"/>
    <w:lvlOverride w:ilvl="4"/>
    <w:lvlOverride w:ilvl="5"/>
    <w:lvlOverride w:ilvl="6"/>
    <w:lvlOverride w:ilvl="7"/>
    <w:lvlOverride w:ilvl="8"/>
  </w:num>
  <w:num w:numId="7">
    <w:abstractNumId w:val="2"/>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9DD"/>
    <w:rsid w:val="005279DD"/>
    <w:rsid w:val="005C030C"/>
    <w:rsid w:val="00C35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D29B7-404F-45D3-AFAB-29D8F6D3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30C"/>
    <w:pPr>
      <w:spacing w:after="200" w:line="27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6859</Words>
  <Characters>39101</Characters>
  <Application>Microsoft Office Word</Application>
  <DocSecurity>0</DocSecurity>
  <Lines>325</Lines>
  <Paragraphs>91</Paragraphs>
  <ScaleCrop>false</ScaleCrop>
  <Company>SPecialiST RePack</Company>
  <LinksUpToDate>false</LinksUpToDate>
  <CharactersWithSpaces>45869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Anar Salkinbay</cp:lastModifiedBy>
  <cp:revision>3</cp:revision>
  <dcterms:created xsi:type="dcterms:W3CDTF">2017-06-28T18:42:00Z</dcterms:created>
  <dcterms:modified xsi:type="dcterms:W3CDTF">2017-06-28T18:42:00Z</dcterms:modified>
</cp:coreProperties>
</file>